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BB" w:rsidRPr="0056000E" w:rsidRDefault="00C34BBB" w:rsidP="0056000E">
      <w:pPr>
        <w:tabs>
          <w:tab w:val="left" w:pos="0"/>
        </w:tabs>
        <w:spacing w:after="120"/>
        <w:jc w:val="left"/>
        <w:rPr>
          <w:rFonts w:ascii="Trebuchet MS" w:hAnsi="Trebuchet MS" w:cstheme="minorHAnsi"/>
          <w:b/>
          <w:sz w:val="32"/>
          <w:szCs w:val="32"/>
          <w:lang w:val="id-ID"/>
        </w:rPr>
      </w:pPr>
      <w:r w:rsidRPr="0056000E">
        <w:rPr>
          <w:rFonts w:ascii="Trebuchet MS" w:hAnsi="Trebuchet MS" w:cstheme="minorHAnsi"/>
          <w:b/>
          <w:sz w:val="32"/>
          <w:szCs w:val="32"/>
        </w:rPr>
        <w:t>FISIK DASAR DAN LINGKUNGAN HIDUP</w:t>
      </w:r>
    </w:p>
    <w:tbl>
      <w:tblPr>
        <w:tblStyle w:val="MediumGrid1-Accent1"/>
        <w:tblW w:w="14567" w:type="dxa"/>
        <w:tblLayout w:type="fixed"/>
        <w:tblLook w:val="04A0"/>
      </w:tblPr>
      <w:tblGrid>
        <w:gridCol w:w="2620"/>
        <w:gridCol w:w="2450"/>
        <w:gridCol w:w="2056"/>
        <w:gridCol w:w="2306"/>
        <w:gridCol w:w="2158"/>
        <w:gridCol w:w="2977"/>
      </w:tblGrid>
      <w:tr w:rsidR="00BA185C" w:rsidRPr="00736A58" w:rsidTr="0093745B">
        <w:trPr>
          <w:cnfStyle w:val="100000000000"/>
        </w:trPr>
        <w:tc>
          <w:tcPr>
            <w:cnfStyle w:val="001000000000"/>
            <w:tcW w:w="2620" w:type="dxa"/>
            <w:shd w:val="clear" w:color="auto" w:fill="auto"/>
            <w:vAlign w:val="center"/>
          </w:tcPr>
          <w:p w:rsidR="003B34C7" w:rsidRPr="0056000E" w:rsidRDefault="003B34C7" w:rsidP="0047101C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3B34C7" w:rsidRPr="0056000E" w:rsidRDefault="003B34C7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B34C7" w:rsidRPr="0056000E" w:rsidRDefault="003B34C7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2306" w:type="dxa"/>
            <w:shd w:val="clear" w:color="auto" w:fill="auto"/>
            <w:vAlign w:val="center"/>
          </w:tcPr>
          <w:p w:rsidR="003B34C7" w:rsidRPr="0056000E" w:rsidRDefault="003B34C7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3B34C7" w:rsidRPr="0056000E" w:rsidRDefault="003B34C7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34C7" w:rsidRPr="0056000E" w:rsidRDefault="003B34C7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BA185C" w:rsidRPr="00736A58" w:rsidTr="0093745B">
        <w:trPr>
          <w:cnfStyle w:val="000000100000"/>
        </w:trPr>
        <w:tc>
          <w:tcPr>
            <w:cnfStyle w:val="001000000000"/>
            <w:tcW w:w="2620" w:type="dxa"/>
            <w:shd w:val="clear" w:color="auto" w:fill="auto"/>
          </w:tcPr>
          <w:p w:rsidR="003B34C7" w:rsidRPr="00736A58" w:rsidRDefault="003B34C7" w:rsidP="0056000E">
            <w:pPr>
              <w:pStyle w:val="ListParagraph"/>
              <w:numPr>
                <w:ilvl w:val="0"/>
                <w:numId w:val="12"/>
              </w:numPr>
              <w:tabs>
                <w:tab w:val="clear" w:pos="360"/>
              </w:tabs>
              <w:spacing w:line="276" w:lineRule="auto"/>
              <w:divId w:val="931203536"/>
              <w:rPr>
                <w:rFonts w:ascii="Trebuchet MS" w:hAnsi="Trebuchet MS" w:cs="Arial"/>
                <w:b w:val="0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>DAS dieksploitasi galian C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12"/>
              </w:numPr>
              <w:tabs>
                <w:tab w:val="clear" w:pos="360"/>
              </w:tabs>
              <w:spacing w:line="276" w:lineRule="auto"/>
              <w:divId w:val="988169756"/>
              <w:rPr>
                <w:rFonts w:ascii="Trebuchet MS" w:hAnsi="Trebuchet MS" w:cs="Arial"/>
                <w:b w:val="0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 xml:space="preserve">Sumber daya alam di daerah DAS belum dikelola sesuai dengan </w:t>
            </w:r>
            <w:r w:rsidR="00B80C3D" w:rsidRPr="00736A58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>A</w:t>
            </w:r>
            <w:r w:rsidRPr="00736A58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 xml:space="preserve">mdal </w:t>
            </w:r>
          </w:p>
          <w:p w:rsidR="003B34C7" w:rsidRPr="00B80C3D" w:rsidRDefault="003B34C7" w:rsidP="0056000E">
            <w:pPr>
              <w:pStyle w:val="ListParagraph"/>
              <w:numPr>
                <w:ilvl w:val="0"/>
                <w:numId w:val="12"/>
              </w:numPr>
              <w:tabs>
                <w:tab w:val="clear" w:pos="360"/>
              </w:tabs>
              <w:spacing w:line="276" w:lineRule="auto"/>
              <w:divId w:val="1316302517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>Terjadi banjir musiman sekitar wilayah DAS</w:t>
            </w:r>
          </w:p>
          <w:p w:rsidR="00B80C3D" w:rsidRPr="00B80C3D" w:rsidRDefault="00B80C3D" w:rsidP="0056000E">
            <w:pPr>
              <w:pStyle w:val="ListParagraph"/>
              <w:numPr>
                <w:ilvl w:val="0"/>
                <w:numId w:val="12"/>
              </w:numPr>
              <w:tabs>
                <w:tab w:val="clear" w:pos="360"/>
              </w:tabs>
              <w:spacing w:line="276" w:lineRule="auto"/>
              <w:divId w:val="1316302517"/>
              <w:rPr>
                <w:rFonts w:ascii="Trebuchet MS" w:hAnsi="Trebuchet MS" w:cs="Arial"/>
                <w:b w:val="0"/>
                <w:sz w:val="22"/>
                <w:szCs w:val="36"/>
              </w:rPr>
            </w:pPr>
            <w:r w:rsidRPr="00B80C3D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>Potensi DAS belum sesuai dengan Amdal</w:t>
            </w:r>
          </w:p>
          <w:p w:rsidR="00F76929" w:rsidRPr="00736A58" w:rsidRDefault="00F76929" w:rsidP="0056000E">
            <w:pPr>
              <w:pStyle w:val="ListParagraph"/>
              <w:numPr>
                <w:ilvl w:val="0"/>
                <w:numId w:val="12"/>
              </w:numPr>
              <w:tabs>
                <w:tab w:val="clear" w:pos="360"/>
              </w:tabs>
              <w:spacing w:line="276" w:lineRule="auto"/>
              <w:divId w:val="1316302517"/>
              <w:rPr>
                <w:rFonts w:ascii="Trebuchet MS" w:hAnsi="Trebuchet MS" w:cs="Arial"/>
                <w:b w:val="0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b w:val="0"/>
                <w:color w:val="000000"/>
                <w:kern w:val="24"/>
                <w:sz w:val="22"/>
                <w:szCs w:val="22"/>
              </w:rPr>
              <w:t xml:space="preserve">Masih terdapatnya pemukiman kumuh, belum adanya kawasan hijau dan kawasan lindung </w:t>
            </w:r>
          </w:p>
          <w:p w:rsidR="00F76929" w:rsidRPr="00736A58" w:rsidRDefault="00F76929" w:rsidP="0056000E">
            <w:pPr>
              <w:pStyle w:val="ListParagraph"/>
              <w:spacing w:line="276" w:lineRule="auto"/>
              <w:ind w:left="360"/>
              <w:divId w:val="1316302517"/>
              <w:rPr>
                <w:rFonts w:ascii="Trebuchet MS" w:hAnsi="Trebuchet MS" w:cs="Arial"/>
                <w:sz w:val="22"/>
                <w:szCs w:val="36"/>
              </w:rPr>
            </w:pPr>
          </w:p>
        </w:tc>
        <w:tc>
          <w:tcPr>
            <w:tcW w:w="2450" w:type="dxa"/>
            <w:shd w:val="clear" w:color="auto" w:fill="auto"/>
          </w:tcPr>
          <w:p w:rsidR="003B34C7" w:rsidRPr="00736A58" w:rsidRDefault="003B34C7" w:rsidP="0056000E">
            <w:pPr>
              <w:pStyle w:val="ListParagraph"/>
              <w:numPr>
                <w:ilvl w:val="0"/>
                <w:numId w:val="55"/>
              </w:numPr>
              <w:spacing w:line="276" w:lineRule="auto"/>
              <w:ind w:left="175" w:hanging="355"/>
              <w:divId w:val="1600061960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Adanya DAS memudahkan sistem drainase </w:t>
            </w:r>
          </w:p>
          <w:p w:rsidR="00BA185C" w:rsidRPr="00BA185C" w:rsidRDefault="003B34C7" w:rsidP="0056000E">
            <w:pPr>
              <w:pStyle w:val="ListParagraph"/>
              <w:numPr>
                <w:ilvl w:val="0"/>
                <w:numId w:val="55"/>
              </w:numPr>
              <w:spacing w:line="276" w:lineRule="auto"/>
              <w:ind w:left="175" w:hanging="237"/>
              <w:divId w:val="1313096041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Potensi perikanan  di kawasan DAS</w:t>
            </w:r>
          </w:p>
          <w:p w:rsidR="00BA185C" w:rsidRPr="00BA185C" w:rsidRDefault="00BA185C" w:rsidP="0056000E">
            <w:pPr>
              <w:pStyle w:val="ListParagraph"/>
              <w:numPr>
                <w:ilvl w:val="0"/>
                <w:numId w:val="55"/>
              </w:numPr>
              <w:spacing w:line="276" w:lineRule="auto"/>
              <w:ind w:left="175" w:hanging="237"/>
              <w:divId w:val="1313096041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Sebagai Kota Peyangga.</w:t>
            </w:r>
          </w:p>
          <w:p w:rsidR="00BA185C" w:rsidRPr="00BA185C" w:rsidRDefault="003B34C7" w:rsidP="0056000E">
            <w:pPr>
              <w:pStyle w:val="ListParagraph"/>
              <w:numPr>
                <w:ilvl w:val="0"/>
                <w:numId w:val="55"/>
              </w:numPr>
              <w:spacing w:line="276" w:lineRule="auto"/>
              <w:ind w:left="175" w:hanging="237"/>
              <w:divId w:val="1313096041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BA185C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Kemiringan lahan relatif datar, sehingga cocok untuk pemukiman dan pertanian </w:t>
            </w:r>
          </w:p>
          <w:p w:rsidR="003B34C7" w:rsidRPr="00BA185C" w:rsidRDefault="003B34C7" w:rsidP="0056000E">
            <w:pPr>
              <w:pStyle w:val="ListParagraph"/>
              <w:numPr>
                <w:ilvl w:val="0"/>
                <w:numId w:val="55"/>
              </w:numPr>
              <w:spacing w:line="276" w:lineRule="auto"/>
              <w:ind w:left="175" w:hanging="237"/>
              <w:divId w:val="1313096041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BA185C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Lahan  luas untuk pemukiman sk</w:t>
            </w:r>
            <w:r w:rsidR="00976C9A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a</w:t>
            </w:r>
            <w:r w:rsidRPr="00BA185C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la besar </w:t>
            </w:r>
          </w:p>
        </w:tc>
        <w:tc>
          <w:tcPr>
            <w:tcW w:w="2056" w:type="dxa"/>
            <w:shd w:val="clear" w:color="auto" w:fill="auto"/>
          </w:tcPr>
          <w:p w:rsidR="00AD6391" w:rsidRPr="00AD6391" w:rsidRDefault="003B34C7" w:rsidP="0056000E">
            <w:pPr>
              <w:pStyle w:val="ListParagraph"/>
              <w:numPr>
                <w:ilvl w:val="0"/>
                <w:numId w:val="14"/>
              </w:numPr>
              <w:tabs>
                <w:tab w:val="clear" w:pos="360"/>
              </w:tabs>
              <w:spacing w:line="276" w:lineRule="auto"/>
              <w:ind w:left="116" w:hanging="116"/>
              <w:divId w:val="1174999343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Ada kebijakan Pemerintah Pusat (Tata Ruang) yang menekankan penggunaan lahan yang berwawasan  lingkungan</w:t>
            </w:r>
          </w:p>
          <w:p w:rsidR="003B34C7" w:rsidRPr="00AD6391" w:rsidRDefault="00AD6391" w:rsidP="0056000E">
            <w:pPr>
              <w:pStyle w:val="ListParagraph"/>
              <w:numPr>
                <w:ilvl w:val="0"/>
                <w:numId w:val="14"/>
              </w:numPr>
              <w:tabs>
                <w:tab w:val="clear" w:pos="360"/>
              </w:tabs>
              <w:spacing w:line="276" w:lineRule="auto"/>
              <w:ind w:left="116" w:hanging="116"/>
              <w:divId w:val="1174999343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AD6391">
              <w:rPr>
                <w:rFonts w:ascii="Trebuchet MS" w:hAnsi="Trebuchet MS" w:cs="Arial"/>
                <w:sz w:val="22"/>
                <w:szCs w:val="22"/>
              </w:rPr>
              <w:t>Berdasarkan Undang-Undang Tata Ruang no. 26 tahun 2007 ditetapkannya kawasan Das menjadi runag terbuka hijau (RTH).</w:t>
            </w:r>
            <w:r w:rsidR="003B34C7" w:rsidRPr="00AD6391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306" w:type="dxa"/>
            <w:shd w:val="clear" w:color="auto" w:fill="auto"/>
          </w:tcPr>
          <w:p w:rsidR="003B34C7" w:rsidRPr="00736A58" w:rsidRDefault="003B34C7" w:rsidP="0056000E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</w:tabs>
              <w:spacing w:line="276" w:lineRule="auto"/>
              <w:ind w:left="128" w:hanging="142"/>
              <w:divId w:val="899364109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Banjir mengancam DAS Wampu akibat tingginya pertumbuhan penduduk 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</w:tabs>
              <w:spacing w:line="276" w:lineRule="auto"/>
              <w:ind w:left="128" w:hanging="142"/>
              <w:divId w:val="1533033948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Kerusakan lingkungan, isu pemanasan global menjadi strategis untuk dipertimbangkan </w:t>
            </w:r>
          </w:p>
        </w:tc>
        <w:tc>
          <w:tcPr>
            <w:tcW w:w="2158" w:type="dxa"/>
            <w:shd w:val="clear" w:color="auto" w:fill="auto"/>
          </w:tcPr>
          <w:p w:rsidR="003B34C7" w:rsidRPr="00736A58" w:rsidRDefault="003B34C7" w:rsidP="0056000E">
            <w:pPr>
              <w:pStyle w:val="ListParagraph"/>
              <w:numPr>
                <w:ilvl w:val="0"/>
                <w:numId w:val="50"/>
              </w:numPr>
              <w:tabs>
                <w:tab w:val="clear" w:pos="360"/>
              </w:tabs>
              <w:spacing w:line="276" w:lineRule="auto"/>
              <w:ind w:left="175" w:hanging="175"/>
              <w:divId w:val="909920311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Melindungi dan menjadikan DAS sebagai kawasan wisata alam 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0"/>
              </w:numPr>
              <w:tabs>
                <w:tab w:val="clear" w:pos="360"/>
              </w:tabs>
              <w:spacing w:line="276" w:lineRule="auto"/>
              <w:ind w:left="175" w:hanging="175"/>
              <w:divId w:val="1887138210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Pengelolaan, penguasaan DAS dan berdampak pada peningkatan PAD dan meminimalkan kerusakan lingkungan 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0"/>
              </w:numPr>
              <w:tabs>
                <w:tab w:val="clear" w:pos="360"/>
              </w:tabs>
              <w:spacing w:line="276" w:lineRule="auto"/>
              <w:ind w:left="175" w:hanging="175"/>
              <w:divId w:val="1950769916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Membuat suatu sistem manajemen galian </w:t>
            </w:r>
            <w:r w:rsidR="006A07C6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C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0"/>
              </w:numPr>
              <w:tabs>
                <w:tab w:val="clear" w:pos="360"/>
              </w:tabs>
              <w:spacing w:line="276" w:lineRule="auto"/>
              <w:ind w:left="175" w:hanging="175"/>
              <w:divId w:val="2111581071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Mengembangkan sektor perikanan di kawasan DAS</w:t>
            </w:r>
          </w:p>
        </w:tc>
        <w:tc>
          <w:tcPr>
            <w:tcW w:w="2977" w:type="dxa"/>
            <w:shd w:val="clear" w:color="auto" w:fill="auto"/>
          </w:tcPr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707293520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Terwujudnya kawasan wisata di daerah DAS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549149880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Menurunnya sempadan sungai yang dipakai bangunan liar</w:t>
            </w:r>
            <w:r w:rsidR="00B80C3D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</w:t>
            </w:r>
            <w:r w:rsidR="00B80C3D" w:rsidRPr="00DF488D">
              <w:rPr>
                <w:rFonts w:ascii="Trebuchet MS" w:hAnsi="Trebuchet MS" w:cs="Arial"/>
                <w:sz w:val="22"/>
                <w:szCs w:val="22"/>
              </w:rPr>
              <w:t>hingga nol persen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873349905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Menurunnya kerusakan kawasan DAS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1838231279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Meningkatnya cakupan pelaksanaan Amdal 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387609836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Terwujudnya penegakan hukum  lingkungan di kawasan DAS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491917997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Courier New"/>
                <w:color w:val="000000"/>
                <w:kern w:val="24"/>
                <w:sz w:val="22"/>
                <w:szCs w:val="22"/>
                <w:lang w:val="id-ID"/>
              </w:rPr>
              <w:t>Berkurangnya  luas c</w:t>
            </w:r>
            <w:r w:rsidRPr="00736A58">
              <w:rPr>
                <w:rFonts w:ascii="Trebuchet MS" w:hAnsi="Trebuchet MS" w:cs="Courier New"/>
                <w:color w:val="000000"/>
                <w:kern w:val="24"/>
                <w:sz w:val="22"/>
                <w:szCs w:val="22"/>
              </w:rPr>
              <w:t>akupan penghijauan wilayah rawan longsor dan Sumber Mata Air</w:t>
            </w:r>
          </w:p>
          <w:p w:rsidR="003B34C7" w:rsidRPr="00736A58" w:rsidRDefault="003B34C7" w:rsidP="0056000E">
            <w:pPr>
              <w:pStyle w:val="ListParagraph"/>
              <w:numPr>
                <w:ilvl w:val="0"/>
                <w:numId w:val="51"/>
              </w:numPr>
              <w:tabs>
                <w:tab w:val="clear" w:pos="360"/>
              </w:tabs>
              <w:spacing w:line="276" w:lineRule="auto"/>
              <w:ind w:left="317" w:hanging="142"/>
              <w:divId w:val="592132888"/>
              <w:cnfStyle w:val="000000100000"/>
              <w:rPr>
                <w:rFonts w:ascii="Trebuchet MS" w:hAnsi="Trebuchet MS" w:cs="Arial"/>
                <w:sz w:val="22"/>
                <w:szCs w:val="36"/>
              </w:rPr>
            </w:pPr>
            <w:r w:rsidRPr="00736A58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Pengefektifan kembali tali air namosirasira </w:t>
            </w:r>
          </w:p>
        </w:tc>
      </w:tr>
    </w:tbl>
    <w:p w:rsidR="00085D77" w:rsidRDefault="00085D77" w:rsidP="00593874">
      <w:pPr>
        <w:ind w:left="0" w:firstLine="0"/>
        <w:jc w:val="left"/>
        <w:rPr>
          <w:rFonts w:ascii="Trebuchet MS" w:hAnsi="Trebuchet MS" w:cstheme="minorHAnsi"/>
          <w:b/>
          <w:sz w:val="36"/>
          <w:szCs w:val="36"/>
        </w:rPr>
      </w:pPr>
    </w:p>
    <w:p w:rsidR="00FC5073" w:rsidRDefault="00FC5073" w:rsidP="00085D77">
      <w:pPr>
        <w:tabs>
          <w:tab w:val="left" w:pos="2356"/>
        </w:tabs>
        <w:rPr>
          <w:rFonts w:ascii="Trebuchet MS" w:hAnsi="Trebuchet MS"/>
          <w:b/>
          <w:bCs/>
          <w:sz w:val="36"/>
          <w:szCs w:val="36"/>
          <w:lang w:val="id-ID"/>
        </w:rPr>
      </w:pPr>
    </w:p>
    <w:p w:rsidR="00085D77" w:rsidRPr="0056000E" w:rsidRDefault="00085D77" w:rsidP="0056000E">
      <w:pPr>
        <w:tabs>
          <w:tab w:val="left" w:pos="2356"/>
        </w:tabs>
        <w:spacing w:after="120"/>
        <w:rPr>
          <w:rFonts w:ascii="Trebuchet MS" w:hAnsi="Trebuchet MS"/>
          <w:b/>
          <w:bCs/>
          <w:sz w:val="32"/>
          <w:szCs w:val="32"/>
          <w:lang w:val="id-ID"/>
        </w:rPr>
      </w:pPr>
      <w:r w:rsidRPr="0056000E">
        <w:rPr>
          <w:rFonts w:ascii="Trebuchet MS" w:hAnsi="Trebuchet MS"/>
          <w:b/>
          <w:bCs/>
          <w:sz w:val="32"/>
          <w:szCs w:val="32"/>
        </w:rPr>
        <w:lastRenderedPageBreak/>
        <w:t>KEPENDUDUKAN</w:t>
      </w:r>
    </w:p>
    <w:tbl>
      <w:tblPr>
        <w:tblStyle w:val="MediumGrid1-Accent2"/>
        <w:tblW w:w="14709" w:type="dxa"/>
        <w:tblLayout w:type="fixed"/>
        <w:tblLook w:val="04A0"/>
      </w:tblPr>
      <w:tblGrid>
        <w:gridCol w:w="2660"/>
        <w:gridCol w:w="1985"/>
        <w:gridCol w:w="1984"/>
        <w:gridCol w:w="2410"/>
        <w:gridCol w:w="2693"/>
        <w:gridCol w:w="2977"/>
      </w:tblGrid>
      <w:tr w:rsidR="00085D77" w:rsidRPr="00736A58" w:rsidTr="0056000E">
        <w:trPr>
          <w:cnfStyle w:val="100000000000"/>
        </w:trPr>
        <w:tc>
          <w:tcPr>
            <w:cnfStyle w:val="001000000000"/>
            <w:tcW w:w="2660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085D77" w:rsidRPr="00736A58" w:rsidTr="0056000E">
        <w:trPr>
          <w:cnfStyle w:val="000000100000"/>
        </w:trPr>
        <w:tc>
          <w:tcPr>
            <w:cnfStyle w:val="001000000000"/>
            <w:tcW w:w="2660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Rata–rata pertumbuhan penduduk  tahun 2008 sebesar 1,77 persen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Jumlah PUS yang baru ikut program KB terbilang rendah, sebesar 9,24 persen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Jumlah penduduk miskin (penerima JAMKESMAS) tahun 2008 sebesar 33.480 jiwa (13,25 persen)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Pengangguran terbuka angkatan kerja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tahun 2008 sebesar 14.505 orang (7,60 persen)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Angka beban ketergantungan usia produktif sebesar 38,24</w:t>
            </w:r>
          </w:p>
        </w:tc>
        <w:tc>
          <w:tcPr>
            <w:tcW w:w="1985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18" w:hanging="174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Jumlah dan kualitas penduduk modal dasar bagi pembangunan wilayah </w:t>
            </w:r>
            <w:r w:rsidR="00D67976" w:rsidRPr="00D67976">
              <w:rPr>
                <w:rFonts w:ascii="Trebuchet MS" w:hAnsi="Trebuchet MS" w:cs="Arial"/>
                <w:sz w:val="22"/>
                <w:szCs w:val="22"/>
              </w:rPr>
              <w:t>di Kota Binjai</w:t>
            </w:r>
          </w:p>
        </w:tc>
        <w:tc>
          <w:tcPr>
            <w:tcW w:w="1984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176" w:hanging="109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Jumlah angkatan kerja meningkat menandakan kuantitas SDM meningkat </w:t>
            </w:r>
          </w:p>
        </w:tc>
        <w:tc>
          <w:tcPr>
            <w:tcW w:w="2410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Terjadi penambahan jumlah penduduk yang tinggi</w:t>
            </w:r>
            <w:r w:rsidR="00A15F4B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.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Masalah kemiskinan kota perlu ditangani secara cermat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Masalah kualitas hidup 20 tahun mendatang dipengaruhi oleh faktor pendidikan, kesehatan dan ekonomi </w:t>
            </w:r>
          </w:p>
        </w:tc>
        <w:tc>
          <w:tcPr>
            <w:tcW w:w="2693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Meningkat</w:t>
            </w:r>
            <w:r w:rsidR="0025490C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kan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rasio penduduk yang bekerja di sektor fo</w:t>
            </w:r>
            <w:r w:rsidR="00A9155F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r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mal maupun informal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Mengu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>rang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i  persentase  keluarga miskin </w:t>
            </w:r>
          </w:p>
          <w:p w:rsidR="00085D77" w:rsidRPr="00736A58" w:rsidRDefault="0025490C" w:rsidP="0056000E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Meningkatkan </w:t>
            </w:r>
            <w:r w:rsidR="00085D77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tingkat kesehatan masyarakat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Meng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>urang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i  angka kriminalitas yang tertangani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0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en-SG"/>
              </w:rPr>
              <w:t>Meningkat</w:t>
            </w:r>
            <w:r w:rsidR="0025490C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en-SG"/>
              </w:rPr>
              <w:t>kan a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en-SG"/>
              </w:rPr>
              <w:t xml:space="preserve">ngka usia harapan hidup 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masyarakat </w:t>
            </w:r>
          </w:p>
        </w:tc>
        <w:tc>
          <w:tcPr>
            <w:tcW w:w="2977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Berkurangnya angka pengangguran terbuka  menjadi 2-3 </w:t>
            </w:r>
            <w:r w:rsidR="00B06481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persen.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Meningkat</w:t>
            </w:r>
            <w:r w:rsidR="00B06481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nya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 Jiwa Kewirausahaan masyarakat  dengan </w:t>
            </w:r>
            <w:r w:rsidR="00D0281A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elakukan </w:t>
            </w:r>
            <w:r w:rsidR="00D0281A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p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elatihan</w:t>
            </w:r>
          </w:p>
          <w:p w:rsidR="00085D77" w:rsidRPr="00736A58" w:rsidRDefault="00B06481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Terkenda</w:t>
            </w:r>
            <w:r w:rsidR="00085D77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linya pertumbuhan penduduk dengan tingkat program KB 100 persen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>Meningkatnya kepemilikan KTP, kepemilikan akte kelahiran dan pasangan berakte nikah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Persentase Balita bergizi buruk ditekan hingga Nol persen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angka kelangsungan hidup bayi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</w:tabs>
              <w:spacing w:line="276" w:lineRule="auto"/>
              <w:ind w:left="317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Menekan angka pesakitan </w:t>
            </w:r>
          </w:p>
        </w:tc>
      </w:tr>
    </w:tbl>
    <w:p w:rsidR="00FC5073" w:rsidRPr="00FC5073" w:rsidRDefault="00FC5073" w:rsidP="000C3709">
      <w:pPr>
        <w:tabs>
          <w:tab w:val="left" w:pos="11775"/>
        </w:tabs>
        <w:ind w:left="0" w:firstLine="0"/>
        <w:jc w:val="left"/>
        <w:rPr>
          <w:rFonts w:ascii="Trebuchet MS" w:hAnsi="Trebuchet MS"/>
          <w:b/>
          <w:sz w:val="36"/>
          <w:szCs w:val="36"/>
          <w:lang w:val="id-ID"/>
        </w:rPr>
      </w:pPr>
    </w:p>
    <w:p w:rsidR="00085D77" w:rsidRPr="0056000E" w:rsidRDefault="00085D77" w:rsidP="0056000E">
      <w:pPr>
        <w:tabs>
          <w:tab w:val="left" w:pos="11775"/>
        </w:tabs>
        <w:spacing w:after="120"/>
        <w:ind w:left="0" w:firstLine="0"/>
        <w:jc w:val="left"/>
        <w:rPr>
          <w:rFonts w:ascii="Trebuchet MS" w:hAnsi="Trebuchet MS"/>
          <w:b/>
          <w:sz w:val="32"/>
          <w:szCs w:val="32"/>
          <w:lang w:val="id-ID"/>
        </w:rPr>
      </w:pPr>
      <w:r w:rsidRPr="0056000E">
        <w:rPr>
          <w:rFonts w:ascii="Trebuchet MS" w:hAnsi="Trebuchet MS"/>
          <w:b/>
          <w:sz w:val="32"/>
          <w:szCs w:val="32"/>
        </w:rPr>
        <w:lastRenderedPageBreak/>
        <w:t>PEREKONOMIAN</w:t>
      </w:r>
    </w:p>
    <w:tbl>
      <w:tblPr>
        <w:tblStyle w:val="MediumGrid1-Accent4"/>
        <w:tblW w:w="14567" w:type="dxa"/>
        <w:tblLayout w:type="fixed"/>
        <w:tblLook w:val="04A0"/>
      </w:tblPr>
      <w:tblGrid>
        <w:gridCol w:w="2660"/>
        <w:gridCol w:w="2410"/>
        <w:gridCol w:w="1984"/>
        <w:gridCol w:w="1985"/>
        <w:gridCol w:w="2268"/>
        <w:gridCol w:w="3260"/>
      </w:tblGrid>
      <w:tr w:rsidR="00085D77" w:rsidRPr="00736A58" w:rsidTr="0056000E">
        <w:trPr>
          <w:cnfStyle w:val="100000000000"/>
        </w:trPr>
        <w:tc>
          <w:tcPr>
            <w:cnfStyle w:val="001000000000"/>
            <w:tcW w:w="2660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56000E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085D77" w:rsidRPr="00736A58" w:rsidTr="0056000E">
        <w:trPr>
          <w:cnfStyle w:val="000000100000"/>
        </w:trPr>
        <w:tc>
          <w:tcPr>
            <w:cnfStyle w:val="001000000000"/>
            <w:tcW w:w="2660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Tingkat pertumbuhan ekonomi 2008 sebesar 5.</w:t>
            </w:r>
            <w:r w:rsidR="00925304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54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</w:t>
            </w:r>
            <w:r w:rsidR="006110CC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persen.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Pendapatan per kapita penduduk berda</w:t>
            </w:r>
            <w:r w:rsidR="006110CC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sarkan PDRB ADHK tahun 2008 Rp.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7.</w:t>
            </w:r>
            <w:r w:rsidR="006110CC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122.385,14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/jw/thn </w:t>
            </w:r>
            <w:r w:rsidR="00C7318E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atau rata-rata pendapatan penduduk per bula Rp.593.532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Pertumbuhan ekonomi rendah, belum mampu menyerap angkatan kerja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Masih terkonsentrasinya kegiatan ekonomi di</w:t>
            </w:r>
            <w:r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pusatkota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pusat kota </w:t>
            </w:r>
          </w:p>
        </w:tc>
        <w:tc>
          <w:tcPr>
            <w:tcW w:w="2410" w:type="dxa"/>
            <w:shd w:val="clear" w:color="auto" w:fill="auto"/>
          </w:tcPr>
          <w:p w:rsidR="006B49A8" w:rsidRPr="006B49A8" w:rsidRDefault="006B49A8" w:rsidP="0056000E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PDRB yang </w:t>
            </w:r>
            <w:r w:rsidR="00177D01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menonjol adalah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industri, pengolahan, jasa perusahaan dan keuangan, perdagangan-hotel dan restoran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Pertumbuhan ekonomi masih bisa ditingkatkan dengan fokus pada sektor ekonomi yang dominan </w:t>
            </w:r>
          </w:p>
          <w:p w:rsidR="00D203DB" w:rsidRPr="00D203DB" w:rsidRDefault="00085D77" w:rsidP="0056000E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Pertumbuhan jasa dan industri di Kota Binjai masih bisa lebih ditingkatkan kembali.</w:t>
            </w:r>
          </w:p>
          <w:p w:rsidR="00085D77" w:rsidRPr="00D203DB" w:rsidRDefault="00085D77" w:rsidP="0056000E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D203DB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Potensi Gas yang dikelola BUMN berdampak Pada peningkatan PAD </w:t>
            </w:r>
          </w:p>
        </w:tc>
        <w:tc>
          <w:tcPr>
            <w:tcW w:w="1984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Perkembangan kota yang sangat cepat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Diberlakukannya pasar bebas </w:t>
            </w:r>
            <w:r w:rsidR="00124F04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ASEAN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(AFTA) yang memberikan</w:t>
            </w:r>
            <w:r w:rsidR="00124F04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peluang bagi perekonomian daerah untuk berkembang </w:t>
            </w:r>
          </w:p>
        </w:tc>
        <w:tc>
          <w:tcPr>
            <w:tcW w:w="1985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</w:tabs>
              <w:spacing w:line="276" w:lineRule="auto"/>
              <w:ind w:left="317" w:hanging="223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Perekonomian Kota Binjai akan mendapat ancaman terkait dengan adanya kebijakan Pemerintah Pusat, misal kenaikan BBM dan kenaikan suku bunga. </w:t>
            </w:r>
          </w:p>
        </w:tc>
        <w:tc>
          <w:tcPr>
            <w:tcW w:w="2268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</w:tabs>
              <w:spacing w:line="276" w:lineRule="auto"/>
              <w:ind w:left="319" w:hanging="17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Menciptakan pusat-pusat pertumbuhan (Growth Centre) baru yang menyebar di pinggiran kota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</w:tabs>
              <w:spacing w:line="276" w:lineRule="auto"/>
              <w:ind w:left="319" w:hanging="17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Mengembangkan kegiatan-kegiatan ekonomi</w:t>
            </w:r>
            <w:r w:rsidR="00511FBC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di pinggiran kota sehingga per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kembangan kota tidak terkonsentrasi di pusat kota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</w:tabs>
              <w:spacing w:line="276" w:lineRule="auto"/>
              <w:ind w:left="319" w:hanging="17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Menciptakan iklim investasi yang kondusif </w:t>
            </w:r>
          </w:p>
        </w:tc>
        <w:tc>
          <w:tcPr>
            <w:tcW w:w="3260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Terciptanya Kawasan kota Baru yang dilengkapi dengan Central Bisnis District (CBD) di pinggiran kota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Naiknya pertumbuhan ekonomi di atas rata-rata pertumbuhan pro</w:t>
            </w:r>
            <w:r w:rsidR="00511FBC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v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insi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Berkurangnya angka kemiskinan masyarakat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Kontribusi sektor industri, jasa, dan perdagangan memberikan kontribusi tertinggi bagi perekonomian daerah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Naiknya tingkat pendapatan per kapita penduduk secara signifikan </w:t>
            </w:r>
          </w:p>
          <w:p w:rsidR="00085D77" w:rsidRPr="00736A58" w:rsidRDefault="0065773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Meningkatnya</w:t>
            </w:r>
            <w:r w:rsidR="00085D77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investasi dan produk unggulan </w:t>
            </w:r>
          </w:p>
          <w:p w:rsidR="00085D77" w:rsidRPr="00736A58" w:rsidRDefault="00EC6167" w:rsidP="0056000E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spacing w:line="276" w:lineRule="auto"/>
              <w:ind w:left="459" w:hanging="32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Terciptanya p</w:t>
            </w:r>
            <w:r w:rsidR="00085D77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enyusunan regulasi yang mendorong tingkat investasi </w:t>
            </w:r>
          </w:p>
        </w:tc>
      </w:tr>
    </w:tbl>
    <w:p w:rsidR="00FC5073" w:rsidRDefault="00FC5073" w:rsidP="00085D77">
      <w:pPr>
        <w:tabs>
          <w:tab w:val="left" w:pos="2356"/>
        </w:tabs>
        <w:rPr>
          <w:rFonts w:ascii="Trebuchet MS" w:hAnsi="Trebuchet MS"/>
          <w:b/>
          <w:sz w:val="36"/>
          <w:szCs w:val="36"/>
          <w:lang w:val="id-ID"/>
        </w:rPr>
      </w:pPr>
    </w:p>
    <w:p w:rsidR="00085D77" w:rsidRPr="0056000E" w:rsidRDefault="00085D77" w:rsidP="0056000E">
      <w:pPr>
        <w:tabs>
          <w:tab w:val="left" w:pos="2356"/>
        </w:tabs>
        <w:spacing w:after="120"/>
        <w:rPr>
          <w:rFonts w:ascii="Trebuchet MS" w:hAnsi="Trebuchet MS"/>
          <w:b/>
          <w:sz w:val="32"/>
          <w:szCs w:val="32"/>
          <w:lang w:val="id-ID"/>
        </w:rPr>
      </w:pPr>
      <w:r w:rsidRPr="0056000E">
        <w:rPr>
          <w:rFonts w:ascii="Trebuchet MS" w:hAnsi="Trebuchet MS"/>
          <w:b/>
          <w:sz w:val="32"/>
          <w:szCs w:val="32"/>
        </w:rPr>
        <w:lastRenderedPageBreak/>
        <w:t>PENDIDIKAN, SOSIAL BUDAYA, DAN POLITIK</w:t>
      </w:r>
    </w:p>
    <w:tbl>
      <w:tblPr>
        <w:tblStyle w:val="MediumGrid1-Accent5"/>
        <w:tblW w:w="14850" w:type="dxa"/>
        <w:tblLayout w:type="fixed"/>
        <w:tblLook w:val="04A0"/>
      </w:tblPr>
      <w:tblGrid>
        <w:gridCol w:w="3196"/>
        <w:gridCol w:w="1874"/>
        <w:gridCol w:w="1972"/>
        <w:gridCol w:w="1997"/>
        <w:gridCol w:w="2409"/>
        <w:gridCol w:w="3402"/>
      </w:tblGrid>
      <w:tr w:rsidR="00C02596" w:rsidRPr="00736A58" w:rsidTr="0056000E">
        <w:trPr>
          <w:cnfStyle w:val="100000000000"/>
        </w:trPr>
        <w:tc>
          <w:tcPr>
            <w:cnfStyle w:val="001000000000"/>
            <w:tcW w:w="3196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theme="minorHAnsi"/>
                <w:sz w:val="28"/>
                <w:szCs w:val="28"/>
              </w:rPr>
            </w:pPr>
            <w:r w:rsidRPr="0056000E">
              <w:rPr>
                <w:rFonts w:ascii="Trebuchet MS" w:hAnsi="Trebuchet MS" w:cstheme="minorHAnsi"/>
                <w:b w:val="0"/>
                <w:sz w:val="28"/>
                <w:szCs w:val="28"/>
              </w:rPr>
              <w:br w:type="page"/>
            </w:r>
            <w:r w:rsidRPr="0056000E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56000E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56000E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56000E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56000E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5D77" w:rsidRPr="0056000E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56000E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C02596" w:rsidRPr="00736A58" w:rsidTr="0056000E">
        <w:trPr>
          <w:cnfStyle w:val="000000100000"/>
        </w:trPr>
        <w:tc>
          <w:tcPr>
            <w:cnfStyle w:val="001000000000"/>
            <w:tcW w:w="3196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Tingkat pendidikan didominasi oleh lulusan SMP sebesar  58.61 </w:t>
            </w:r>
            <w:r w:rsidR="00D34111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persen.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Belum mampu bersaing dengan SDM dari luar daerah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Masih terdapatnya penduduk usia 10 tahun keatas yang buta huruf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Belum tersedianya, Pusat Kegiatan Belajar Masyarakat (PKBM) yang modern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Perubahan komposisi penduduk akan bermasalah apabila generasi baru berpendidikan rendah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284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Degradasi nilai-nilai budaya daerah berhadapan dengan arus globalisasi </w:t>
            </w:r>
          </w:p>
        </w:tc>
        <w:tc>
          <w:tcPr>
            <w:tcW w:w="1874" w:type="dxa"/>
            <w:shd w:val="clear" w:color="auto" w:fill="auto"/>
          </w:tcPr>
          <w:p w:rsidR="00085D77" w:rsidRPr="00511FBC" w:rsidRDefault="00085D77" w:rsidP="0056000E">
            <w:pPr>
              <w:pStyle w:val="ListParagraph"/>
              <w:numPr>
                <w:ilvl w:val="0"/>
                <w:numId w:val="29"/>
              </w:numPr>
              <w:tabs>
                <w:tab w:val="clear" w:pos="720"/>
              </w:tabs>
              <w:spacing w:line="276" w:lineRule="auto"/>
              <w:ind w:left="315" w:hanging="109"/>
              <w:cnfStyle w:val="000000100000"/>
              <w:rPr>
                <w:rFonts w:ascii="Trebuchet MS" w:hAnsi="Trebuchet MS" w:cstheme="minorHAnsi"/>
              </w:rPr>
            </w:pPr>
            <w:r w:rsidRPr="00511FBC">
              <w:rPr>
                <w:rFonts w:ascii="Trebuchet MS" w:hAnsi="Trebuchet MS" w:cstheme="minorHAnsi"/>
                <w:color w:val="000000"/>
                <w:kern w:val="24"/>
              </w:rPr>
              <w:t xml:space="preserve">Kemampuan masyarakat </w:t>
            </w:r>
            <w:r w:rsidRPr="00202812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untuk meningkatkan pendidikan dan keterampilan </w:t>
            </w:r>
            <w:r w:rsidR="00202812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dan </w:t>
            </w:r>
            <w:r w:rsidRPr="00202812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jasa</w:t>
            </w:r>
            <w:r w:rsidR="00202812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relatif tinggi.</w:t>
            </w:r>
          </w:p>
        </w:tc>
        <w:tc>
          <w:tcPr>
            <w:tcW w:w="1972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30"/>
              </w:numPr>
              <w:tabs>
                <w:tab w:val="clear" w:pos="720"/>
              </w:tabs>
              <w:spacing w:line="276" w:lineRule="auto"/>
              <w:ind w:left="294" w:hanging="14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Jumlah angkatan kerja yang meningkat yang menandakan kuantitas SDM meningkat </w:t>
            </w:r>
          </w:p>
        </w:tc>
        <w:tc>
          <w:tcPr>
            <w:tcW w:w="1997" w:type="dxa"/>
            <w:shd w:val="clear" w:color="auto" w:fill="auto"/>
          </w:tcPr>
          <w:p w:rsidR="00511FBC" w:rsidRPr="00511FBC" w:rsidRDefault="00085D77" w:rsidP="0056000E">
            <w:pPr>
              <w:pStyle w:val="ListParagraph"/>
              <w:numPr>
                <w:ilvl w:val="0"/>
                <w:numId w:val="57"/>
              </w:numPr>
              <w:spacing w:line="276" w:lineRule="auto"/>
              <w:ind w:left="467" w:hanging="363"/>
              <w:cnfStyle w:val="000000100000"/>
              <w:rPr>
                <w:rFonts w:ascii="Trebuchet MS" w:hAnsi="Trebuchet MS" w:cstheme="minorHAnsi"/>
              </w:rPr>
            </w:pPr>
            <w:r w:rsidRPr="00511FBC">
              <w:rPr>
                <w:rFonts w:ascii="Trebuchet MS" w:hAnsi="Trebuchet MS" w:cstheme="minorHAnsi"/>
                <w:color w:val="000000"/>
                <w:kern w:val="24"/>
              </w:rPr>
              <w:t xml:space="preserve">Penanganan terhadap permasalah </w:t>
            </w:r>
            <w:r w:rsidR="00511FBC">
              <w:rPr>
                <w:rFonts w:ascii="Trebuchet MS" w:hAnsi="Trebuchet MS" w:cstheme="minorHAnsi"/>
                <w:color w:val="000000"/>
                <w:kern w:val="24"/>
              </w:rPr>
              <w:t>so</w:t>
            </w:r>
            <w:r w:rsidR="00A27B80">
              <w:rPr>
                <w:rFonts w:ascii="Trebuchet MS" w:hAnsi="Trebuchet MS" w:cstheme="minorHAnsi"/>
                <w:color w:val="000000"/>
                <w:kern w:val="24"/>
              </w:rPr>
              <w:t>s</w:t>
            </w:r>
            <w:r w:rsidR="00511FBC">
              <w:rPr>
                <w:rFonts w:ascii="Trebuchet MS" w:hAnsi="Trebuchet MS" w:cstheme="minorHAnsi"/>
                <w:color w:val="000000"/>
                <w:kern w:val="24"/>
              </w:rPr>
              <w:t>ial</w:t>
            </w:r>
          </w:p>
          <w:p w:rsidR="00085D77" w:rsidRPr="00511FBC" w:rsidRDefault="00085D77" w:rsidP="0056000E">
            <w:pPr>
              <w:pStyle w:val="ListParagraph"/>
              <w:numPr>
                <w:ilvl w:val="0"/>
                <w:numId w:val="57"/>
              </w:numPr>
              <w:spacing w:line="276" w:lineRule="auto"/>
              <w:ind w:left="467" w:hanging="363"/>
              <w:cnfStyle w:val="000000100000"/>
              <w:rPr>
                <w:rFonts w:ascii="Trebuchet MS" w:hAnsi="Trebuchet MS" w:cstheme="minorHAnsi"/>
              </w:rPr>
            </w:pPr>
            <w:r w:rsidRPr="00511FBC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Semakin kompetitifnya persaingan SDM berbasis pendidikan </w:t>
            </w:r>
            <w:r w:rsidR="00C7318E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dan pengetahuan di level local dan regional.</w:t>
            </w:r>
          </w:p>
        </w:tc>
        <w:tc>
          <w:tcPr>
            <w:tcW w:w="2409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line="276" w:lineRule="auto"/>
              <w:ind w:left="284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Menekan jumlah penduduk angka putus sekolah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line="276" w:lineRule="auto"/>
              <w:ind w:left="284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Meningkat</w:t>
            </w:r>
            <w:r w:rsidR="00202812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kan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 persentase jumlah lulusan Perguruan Tinggi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line="276" w:lineRule="auto"/>
              <w:ind w:left="284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Mewujudkan wajib belajar hingga perguruan tinggi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line="276" w:lineRule="auto"/>
              <w:ind w:left="284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Meningkatkan pendidikan tenaga pendidik dan penempatan secara proposional</w:t>
            </w:r>
          </w:p>
          <w:p w:rsidR="00085D77" w:rsidRPr="00202812" w:rsidRDefault="00085D77" w:rsidP="0056000E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line="276" w:lineRule="auto"/>
              <w:ind w:left="284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Menempatkan tenaga administrasi yang proposional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202812" w:rsidRPr="00736A58" w:rsidRDefault="00202812" w:rsidP="0056000E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line="276" w:lineRule="auto"/>
              <w:ind w:left="284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Meningkatkan muatan lokal dalam pendidikan</w:t>
            </w:r>
          </w:p>
        </w:tc>
        <w:tc>
          <w:tcPr>
            <w:tcW w:w="3402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sv-SE"/>
              </w:rPr>
              <w:t>Terwujudnya kerjasama antara Pemda, Perguruan Tinggi, dan antar lembaga pendidikan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Meningkatnya persentase jumlah lulusan Perguruan Tinggi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Ratio jumlah guru/murid 1 : 30 siswa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Penduduk yang berusia &gt;15 Tahun melek huruf nol persen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Menekan angka putus sekolah hingga nol  persen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Terwujudnya minimal Sekolah tinggi/institut  Negeri</w:t>
            </w:r>
          </w:p>
          <w:p w:rsidR="00A27B80" w:rsidRPr="00A27B80" w:rsidRDefault="00C02596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 xml:space="preserve">Terlaksananya </w:t>
            </w:r>
            <w:r w:rsidR="00085D77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pelatihan dan bimibingan teknis administrasi pendidikan</w:t>
            </w:r>
          </w:p>
          <w:p w:rsidR="00085D77" w:rsidRPr="00736A58" w:rsidRDefault="00A27B80" w:rsidP="0056000E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fi-FI"/>
              </w:rPr>
              <w:t>Terwujudnya nilai-nilai budaya lokal dalam masyarakat</w:t>
            </w:r>
            <w:r w:rsidR="00085D77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</w:tbl>
    <w:p w:rsidR="00FC5073" w:rsidRDefault="00FC5073" w:rsidP="00085D77">
      <w:pPr>
        <w:tabs>
          <w:tab w:val="left" w:pos="2356"/>
        </w:tabs>
        <w:rPr>
          <w:rFonts w:ascii="Trebuchet MS" w:hAnsi="Trebuchet MS"/>
          <w:b/>
          <w:sz w:val="36"/>
          <w:szCs w:val="36"/>
          <w:lang w:val="id-ID"/>
        </w:rPr>
      </w:pPr>
    </w:p>
    <w:p w:rsidR="00085D77" w:rsidRPr="0056000E" w:rsidRDefault="00085D77" w:rsidP="0056000E">
      <w:pPr>
        <w:tabs>
          <w:tab w:val="left" w:pos="2356"/>
        </w:tabs>
        <w:spacing w:after="120"/>
        <w:rPr>
          <w:rFonts w:ascii="Trebuchet MS" w:hAnsi="Trebuchet MS"/>
          <w:b/>
          <w:sz w:val="32"/>
          <w:szCs w:val="32"/>
          <w:lang w:val="id-ID"/>
        </w:rPr>
      </w:pPr>
      <w:r w:rsidRPr="00FC5073">
        <w:rPr>
          <w:rFonts w:ascii="Trebuchet MS" w:hAnsi="Trebuchet MS"/>
          <w:b/>
          <w:sz w:val="32"/>
          <w:szCs w:val="32"/>
        </w:rPr>
        <w:lastRenderedPageBreak/>
        <w:t>PEMERINTAHAN</w:t>
      </w:r>
    </w:p>
    <w:tbl>
      <w:tblPr>
        <w:tblStyle w:val="MediumGrid1-Accent1"/>
        <w:tblW w:w="15168" w:type="dxa"/>
        <w:tblInd w:w="-34" w:type="dxa"/>
        <w:tblLayout w:type="fixed"/>
        <w:tblLook w:val="04A0"/>
      </w:tblPr>
      <w:tblGrid>
        <w:gridCol w:w="2694"/>
        <w:gridCol w:w="2126"/>
        <w:gridCol w:w="2552"/>
        <w:gridCol w:w="1842"/>
        <w:gridCol w:w="2694"/>
        <w:gridCol w:w="3260"/>
      </w:tblGrid>
      <w:tr w:rsidR="00085D77" w:rsidRPr="00736A58" w:rsidTr="0056000E">
        <w:trPr>
          <w:cnfStyle w:val="100000000000"/>
        </w:trPr>
        <w:tc>
          <w:tcPr>
            <w:cnfStyle w:val="001000000000"/>
            <w:tcW w:w="2694" w:type="dxa"/>
            <w:shd w:val="clear" w:color="auto" w:fill="auto"/>
            <w:vAlign w:val="center"/>
          </w:tcPr>
          <w:p w:rsidR="00085D77" w:rsidRPr="00FC5073" w:rsidRDefault="00085D77" w:rsidP="00F72FD1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5D77" w:rsidRPr="00FC5073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5D77" w:rsidRPr="00FC5073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5D77" w:rsidRPr="00FC5073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85D77" w:rsidRPr="00FC5073" w:rsidRDefault="00085D77" w:rsidP="00F72FD1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85D77" w:rsidRPr="00FC5073" w:rsidRDefault="00085D77" w:rsidP="00F72FD1">
            <w:pPr>
              <w:pStyle w:val="NormalWeb"/>
              <w:spacing w:before="0" w:beforeAutospacing="0" w:after="0" w:afterAutospacing="0"/>
              <w:ind w:right="176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085D77" w:rsidRPr="00736A58" w:rsidTr="0056000E">
        <w:trPr>
          <w:cnfStyle w:val="000000100000"/>
        </w:trPr>
        <w:tc>
          <w:tcPr>
            <w:cnfStyle w:val="001000000000"/>
            <w:tcW w:w="2694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spacing w:line="276" w:lineRule="auto"/>
              <w:ind w:left="318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Pendapatan Asli Daerah (PAD) Kota Binjai masih relatif kecil.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spacing w:line="276" w:lineRule="auto"/>
              <w:ind w:left="318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Pendapatan yang digunakan untuk belanja lebih banyak kepada perbelanjaan aparatur .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spacing w:line="276" w:lineRule="auto"/>
              <w:ind w:left="318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Aparat belum melayani masyarakat secara optimal walaupun sudah beroperasinya kantor layanan satu atap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spacing w:line="276" w:lineRule="auto"/>
              <w:ind w:left="318" w:hanging="14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Belum efektifnya sistem pengawasan (controlling) terhadap aparat pemerintahan </w:t>
            </w:r>
          </w:p>
        </w:tc>
        <w:tc>
          <w:tcPr>
            <w:tcW w:w="2126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Pelaksanaan tata pemerintahan yang baik (goo</w:t>
            </w:r>
            <w:r w:rsidR="007E0B0D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d  governance). Sangat mungkin d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iwujudkan karena tingkat kesejahteraan pegawai negeri sipil mengalami kenaikan</w:t>
            </w:r>
          </w:p>
          <w:p w:rsidR="00085D77" w:rsidRPr="00CE59C5" w:rsidRDefault="00085D77" w:rsidP="0056000E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CE59C5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Sumber PAD </w:t>
            </w:r>
            <w:r w:rsidR="001B1C1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dapat ditingkatkan</w:t>
            </w:r>
            <w:r w:rsidRPr="00CE59C5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085D77" w:rsidRPr="00736A58" w:rsidRDefault="001B1C18" w:rsidP="0056000E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Adanya minat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investor untuk berinvestasi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Dukungan teknologi dan informasi berpengaruh positif bagi praktek pembangunan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Pelayanan administrasi pemerintahan merupakan aspek penting Good Governance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Banyaknya sarana dan prasarana milik Pemerintah kota Binjai yang bisa dikelola dengan baik sebagai sumber PAD</w:t>
            </w:r>
          </w:p>
        </w:tc>
        <w:tc>
          <w:tcPr>
            <w:tcW w:w="1842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Profesionalisme, SDM aparatur birokrasi Pemerintahan belum optimal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Belum memasyarakatnya (membudayanya) sistem pelayanan berbasis online </w:t>
            </w:r>
          </w:p>
        </w:tc>
        <w:tc>
          <w:tcPr>
            <w:tcW w:w="2694" w:type="dxa"/>
            <w:shd w:val="clear" w:color="auto" w:fill="auto"/>
          </w:tcPr>
          <w:p w:rsidR="00085D77" w:rsidRPr="00736A58" w:rsidRDefault="00A91988" w:rsidP="0056000E">
            <w:pPr>
              <w:pStyle w:val="ListParagraph"/>
              <w:numPr>
                <w:ilvl w:val="0"/>
                <w:numId w:val="53"/>
              </w:numPr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Mewujudkan</w:t>
            </w:r>
            <w:r w:rsidR="004A3EC2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Sistem Informasi Pelayanan Perijinan dan administrasi pemerintah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53"/>
              </w:numPr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Meningkat</w:t>
            </w:r>
            <w:r w:rsidR="004A3EC2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kan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kemampuan aparatur dan </w:t>
            </w:r>
            <w:r w:rsidR="007E3566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mewujudkan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sistem pengawasan yang optimal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Mendorong, memfasilitasi dan meningkatkan upaya-upaya penegakan supremasi hukum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Mening</w:t>
            </w: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katkan partisipasi masyarakat 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sec</w:t>
            </w: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a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ra perorangan maupun kelembagaan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318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Meningkatkan kapasitas kelembagaan aparatur daerah </w:t>
            </w:r>
          </w:p>
        </w:tc>
        <w:tc>
          <w:tcPr>
            <w:tcW w:w="3260" w:type="dxa"/>
            <w:shd w:val="clear" w:color="auto" w:fill="auto"/>
          </w:tcPr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Ter</w:t>
            </w:r>
            <w:r w:rsidR="00A12DE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ciptanya sistem pelayanan publik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secara online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Jumlah dan macam pajak dan retribusi daerah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Jumlah Perda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Persentase luas lahan 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Meningkatnya kegiatan pembinaan terhadap LSM, Ormas  dan OKP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Meningkatnya kegiatan pembinaan politik daerah.</w:t>
            </w:r>
          </w:p>
          <w:p w:rsidR="00085D77" w:rsidRPr="00736A58" w:rsidRDefault="00085D77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Terciptanya penegakan supremasi hukum </w:t>
            </w:r>
          </w:p>
          <w:p w:rsidR="00085D77" w:rsidRPr="00736A58" w:rsidRDefault="004A3EC2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Meningkatnya jumlah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aparatur daerah unt</w:t>
            </w:r>
            <w:r w:rsidR="00A12DE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u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k mengikuti pendidikan,</w:t>
            </w: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dan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pelatihan </w:t>
            </w:r>
          </w:p>
          <w:p w:rsidR="00085D77" w:rsidRPr="00736A58" w:rsidRDefault="0075719A" w:rsidP="0056000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59" w:hanging="14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Terwujudnya p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emberian penghargaan dan hukum</w:t>
            </w:r>
            <w:r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>an</w:t>
            </w:r>
            <w:r w:rsidR="00085D77" w:rsidRPr="00736A58">
              <w:rPr>
                <w:rFonts w:ascii="Trebuchet MS" w:eastAsia="Arial Unicode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</w:tbl>
    <w:p w:rsidR="00BD0968" w:rsidRPr="00FC5073" w:rsidRDefault="00BD0968" w:rsidP="00593874">
      <w:pPr>
        <w:ind w:left="0" w:firstLine="0"/>
        <w:jc w:val="left"/>
        <w:rPr>
          <w:rFonts w:ascii="Trebuchet MS" w:hAnsi="Trebuchet MS" w:cstheme="minorHAnsi"/>
          <w:b/>
          <w:sz w:val="32"/>
          <w:szCs w:val="32"/>
        </w:rPr>
      </w:pPr>
      <w:r w:rsidRPr="00FC5073">
        <w:rPr>
          <w:rFonts w:ascii="Trebuchet MS" w:hAnsi="Trebuchet MS" w:cstheme="minorHAnsi"/>
          <w:b/>
          <w:sz w:val="32"/>
          <w:szCs w:val="32"/>
        </w:rPr>
        <w:lastRenderedPageBreak/>
        <w:t>SARANA DAN PRASARANA</w:t>
      </w:r>
    </w:p>
    <w:p w:rsidR="003B34C7" w:rsidRPr="00736A58" w:rsidRDefault="003B34C7" w:rsidP="00593874">
      <w:pPr>
        <w:ind w:left="0" w:firstLine="0"/>
        <w:jc w:val="left"/>
        <w:rPr>
          <w:rFonts w:ascii="Trebuchet MS" w:hAnsi="Trebuchet MS" w:cstheme="minorHAnsi"/>
          <w:b/>
          <w:sz w:val="28"/>
          <w:szCs w:val="28"/>
        </w:rPr>
      </w:pPr>
    </w:p>
    <w:tbl>
      <w:tblPr>
        <w:tblStyle w:val="MediumGrid1-Accent6"/>
        <w:tblW w:w="14600" w:type="dxa"/>
        <w:tblInd w:w="-34" w:type="dxa"/>
        <w:tblLayout w:type="fixed"/>
        <w:tblLook w:val="04A0"/>
      </w:tblPr>
      <w:tblGrid>
        <w:gridCol w:w="2977"/>
        <w:gridCol w:w="1560"/>
        <w:gridCol w:w="1984"/>
        <w:gridCol w:w="2410"/>
        <w:gridCol w:w="2551"/>
        <w:gridCol w:w="3118"/>
      </w:tblGrid>
      <w:tr w:rsidR="00593874" w:rsidRPr="00736A58" w:rsidTr="00FC5073">
        <w:trPr>
          <w:cnfStyle w:val="100000000000"/>
        </w:trPr>
        <w:tc>
          <w:tcPr>
            <w:cnfStyle w:val="001000000000"/>
            <w:tcW w:w="2977" w:type="dxa"/>
            <w:shd w:val="clear" w:color="auto" w:fill="auto"/>
            <w:vAlign w:val="center"/>
          </w:tcPr>
          <w:p w:rsidR="00BD0968" w:rsidRPr="00FC5073" w:rsidRDefault="00BD0968" w:rsidP="0047101C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0968" w:rsidRPr="00FC5073" w:rsidRDefault="00BD0968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D0968" w:rsidRPr="00FC5073" w:rsidRDefault="00BD0968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D0968" w:rsidRPr="00FC5073" w:rsidRDefault="00BD0968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D0968" w:rsidRPr="00FC5073" w:rsidRDefault="00BD0968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D0968" w:rsidRPr="00FC5073" w:rsidRDefault="00BD0968" w:rsidP="0047101C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593874" w:rsidRPr="00736A58" w:rsidTr="00FC5073">
        <w:trPr>
          <w:cnfStyle w:val="000000100000"/>
        </w:trPr>
        <w:tc>
          <w:tcPr>
            <w:cnfStyle w:val="001000000000"/>
            <w:tcW w:w="2977" w:type="dxa"/>
            <w:shd w:val="clear" w:color="auto" w:fill="auto"/>
          </w:tcPr>
          <w:p w:rsidR="00BD0968" w:rsidRPr="00FC5073" w:rsidRDefault="00BD0968" w:rsidP="00FC507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175" w:hanging="283"/>
              <w:divId w:val="294339195"/>
              <w:rPr>
                <w:rFonts w:ascii="Trebuchet MS" w:hAnsi="Trebuchet MS" w:cstheme="minorHAnsi"/>
                <w:b w:val="0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b w:val="0"/>
                <w:color w:val="000000"/>
                <w:kern w:val="24"/>
                <w:sz w:val="20"/>
                <w:szCs w:val="20"/>
              </w:rPr>
              <w:t xml:space="preserve">Jumlah penduduk yang menggunakan prasarana air PAM dan prasarana sanitasi tinja tergolong kecil 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175" w:hanging="283"/>
              <w:divId w:val="2067024118"/>
              <w:rPr>
                <w:rFonts w:ascii="Trebuchet MS" w:hAnsi="Trebuchet MS" w:cstheme="minorHAnsi"/>
                <w:b w:val="0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b w:val="0"/>
                <w:color w:val="000000"/>
                <w:kern w:val="24"/>
                <w:sz w:val="20"/>
                <w:szCs w:val="20"/>
              </w:rPr>
              <w:t xml:space="preserve">Prasarana transportasi Kota Binjai yang ada saat ini masih kurang baik </w:t>
            </w:r>
          </w:p>
          <w:p w:rsidR="00E97B90" w:rsidRPr="00FC5073" w:rsidRDefault="00BD0968" w:rsidP="00FC507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175" w:hanging="283"/>
              <w:divId w:val="525368083"/>
              <w:rPr>
                <w:rFonts w:ascii="Trebuchet MS" w:hAnsi="Trebuchet MS" w:cstheme="minorHAnsi"/>
                <w:b w:val="0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b w:val="0"/>
                <w:color w:val="000000"/>
                <w:kern w:val="24"/>
                <w:sz w:val="20"/>
                <w:szCs w:val="20"/>
              </w:rPr>
              <w:t>Terpusatnya pengembangan sarana dan prasarana di pusat kota berdampak pada kemacetan</w:t>
            </w:r>
          </w:p>
          <w:p w:rsidR="00BD0968" w:rsidRPr="00FC5073" w:rsidRDefault="00E97B90" w:rsidP="00FC507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175" w:hanging="283"/>
              <w:divId w:val="525368083"/>
              <w:rPr>
                <w:rFonts w:ascii="Trebuchet MS" w:hAnsi="Trebuchet MS" w:cstheme="minorHAnsi"/>
                <w:b w:val="0"/>
                <w:sz w:val="20"/>
                <w:szCs w:val="20"/>
              </w:rPr>
            </w:pPr>
            <w:r w:rsidRPr="00FC5073">
              <w:rPr>
                <w:rFonts w:ascii="Trebuchet MS" w:hAnsi="Trebuchet MS" w:cs="Arial"/>
                <w:b w:val="0"/>
                <w:sz w:val="20"/>
                <w:szCs w:val="20"/>
              </w:rPr>
              <w:t>Infrastruktur perkotaan yang kurang baik</w:t>
            </w:r>
            <w:r w:rsidR="00BD0968" w:rsidRPr="00FC5073">
              <w:rPr>
                <w:rFonts w:ascii="Trebuchet MS" w:hAnsi="Trebuchet MS" w:cstheme="minorHAnsi"/>
                <w:b w:val="0"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E97B90" w:rsidRPr="00FC5073" w:rsidRDefault="00E97B90" w:rsidP="00FC507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spacing w:line="276" w:lineRule="auto"/>
              <w:ind w:left="175" w:hanging="283"/>
              <w:divId w:val="525368083"/>
              <w:rPr>
                <w:rFonts w:ascii="Trebuchet MS" w:hAnsi="Trebuchet MS" w:cstheme="minorHAnsi"/>
                <w:b w:val="0"/>
                <w:sz w:val="20"/>
                <w:szCs w:val="20"/>
              </w:rPr>
            </w:pPr>
            <w:r w:rsidRPr="00FC5073">
              <w:rPr>
                <w:rFonts w:ascii="Trebuchet MS" w:hAnsi="Trebuchet MS" w:cs="Arial"/>
                <w:b w:val="0"/>
                <w:sz w:val="20"/>
                <w:szCs w:val="20"/>
              </w:rPr>
              <w:t>Belum adanya pengembangan pemukiman di pinggiran kota</w:t>
            </w:r>
          </w:p>
        </w:tc>
        <w:tc>
          <w:tcPr>
            <w:tcW w:w="1560" w:type="dxa"/>
            <w:shd w:val="clear" w:color="auto" w:fill="auto"/>
          </w:tcPr>
          <w:p w:rsidR="00BD0968" w:rsidRPr="00FC5073" w:rsidRDefault="00BD0968" w:rsidP="00FC5073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-108" w:hanging="141"/>
              <w:divId w:val="555507057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Kesadaran masyarakat dalam menggunakan air bersih dan sampah meningkat </w:t>
            </w:r>
          </w:p>
        </w:tc>
        <w:tc>
          <w:tcPr>
            <w:tcW w:w="1984" w:type="dxa"/>
            <w:shd w:val="clear" w:color="auto" w:fill="auto"/>
          </w:tcPr>
          <w:p w:rsidR="00BD0968" w:rsidRPr="00FC5073" w:rsidRDefault="00BD0968" w:rsidP="00FC507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176" w:hanging="284"/>
              <w:divId w:val="1240628535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Adanya dana pusat (DAU, DAK, Hibah) untuk percepatan pembangunan sarana dan prasarana</w:t>
            </w:r>
            <w:r w:rsidRPr="00FC5073">
              <w:rPr>
                <w:rFonts w:ascii="Trebuchet MS" w:hAnsi="Trebuchet MS" w:cstheme="minorHAnsi"/>
                <w:bCs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DC67AE" w:rsidRPr="00FC5073" w:rsidRDefault="00DC67AE" w:rsidP="00FC507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176" w:hanging="284"/>
              <w:divId w:val="1240628535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sz w:val="20"/>
                <w:szCs w:val="20"/>
              </w:rPr>
              <w:t>Adanya dana bagi hasil pajak dari provinsi</w:t>
            </w:r>
          </w:p>
          <w:p w:rsidR="00DC67AE" w:rsidRPr="00FC5073" w:rsidRDefault="00DC67AE" w:rsidP="00FC507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176" w:hanging="284"/>
              <w:divId w:val="1240628535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sz w:val="20"/>
                <w:szCs w:val="20"/>
              </w:rPr>
              <w:t>Adanya bantuan keuangan dari provinsi</w:t>
            </w:r>
          </w:p>
        </w:tc>
        <w:tc>
          <w:tcPr>
            <w:tcW w:w="2410" w:type="dxa"/>
            <w:shd w:val="clear" w:color="auto" w:fill="auto"/>
          </w:tcPr>
          <w:p w:rsidR="00C3697A" w:rsidRPr="00FC5073" w:rsidRDefault="00BD0968" w:rsidP="00FC507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spacing w:line="276" w:lineRule="auto"/>
              <w:ind w:left="175" w:hanging="283"/>
              <w:divId w:val="180315242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Jika kontiniutas dan kualitas air bersih tidak dijaga, maka masyarakat cenderung menggunakan air tanah</w:t>
            </w:r>
          </w:p>
          <w:p w:rsidR="008269CF" w:rsidRPr="00FC5073" w:rsidRDefault="008269CF" w:rsidP="00FC507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spacing w:line="276" w:lineRule="auto"/>
              <w:ind w:left="175" w:hanging="283"/>
              <w:divId w:val="180315242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Banyaknya pengguna sepeda motor mengakibatkan kemacetan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spacing w:line="276" w:lineRule="auto"/>
              <w:ind w:left="175" w:hanging="283"/>
              <w:divId w:val="180315242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Belum  maksimalnya sarana dan prasarana publik </w:t>
            </w:r>
            <w:r w:rsidR="00F76DAF"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ke pinggiran kota.</w:t>
            </w: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C3697A" w:rsidRPr="00FC5073" w:rsidRDefault="00C3697A" w:rsidP="00FC5073">
            <w:pPr>
              <w:pStyle w:val="ListParagraph"/>
              <w:spacing w:line="276" w:lineRule="auto"/>
              <w:ind w:left="175"/>
              <w:divId w:val="180315242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BD0968" w:rsidRPr="00FC5073" w:rsidRDefault="00BD0968" w:rsidP="00FC5073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</w:tabs>
              <w:spacing w:line="276" w:lineRule="auto"/>
              <w:ind w:left="174" w:hanging="142"/>
              <w:divId w:val="321398243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Membangun, memelihara, dan meningkatkan pelayanan sarana dan prasarana publik yang melayani  kawasan pinggiran kota 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</w:tabs>
              <w:spacing w:line="276" w:lineRule="auto"/>
              <w:ind w:left="176" w:hanging="142"/>
              <w:divId w:val="5540018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Meningkatkan keamanan dan kenyamanan masyarakat 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</w:tabs>
              <w:spacing w:line="276" w:lineRule="auto"/>
              <w:ind w:left="176" w:hanging="142"/>
              <w:divId w:val="152379419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Meningkatkan sarana dan prasaranan pelayanan air bersih perpipaan </w:t>
            </w:r>
          </w:p>
          <w:p w:rsidR="00BD0968" w:rsidRPr="00FC5073" w:rsidRDefault="004318D3" w:rsidP="00FC5073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</w:tabs>
              <w:spacing w:line="276" w:lineRule="auto"/>
              <w:ind w:left="176" w:hanging="142"/>
              <w:divId w:val="893081312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Meningkat</w:t>
            </w:r>
            <w:r w:rsidR="00BD0968"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kan prasarana dan sarana jaringan jalan 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</w:tabs>
              <w:spacing w:line="276" w:lineRule="auto"/>
              <w:ind w:left="176" w:hanging="142"/>
              <w:divId w:val="2067020282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Menyediakan prasarana dan sarana terminal </w:t>
            </w:r>
          </w:p>
        </w:tc>
        <w:tc>
          <w:tcPr>
            <w:tcW w:w="3118" w:type="dxa"/>
            <w:shd w:val="clear" w:color="auto" w:fill="auto"/>
          </w:tcPr>
          <w:p w:rsidR="00BD0968" w:rsidRPr="00FC5073" w:rsidRDefault="00BD0968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1175847580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Rasio TPS per satuan penduduk meningkat 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565913756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Rumah tangga pengguna air bersih meningkat </w:t>
            </w:r>
          </w:p>
          <w:p w:rsidR="00BD0968" w:rsidRPr="00FC5073" w:rsidRDefault="00BD0968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590874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Luas Ruang Terbuka Hijau  30 </w:t>
            </w:r>
            <w:r w:rsidR="006F08A2"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persen</w:t>
            </w: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 dari luas kota.</w:t>
            </w:r>
          </w:p>
          <w:p w:rsidR="00BD0968" w:rsidRPr="00FC5073" w:rsidRDefault="00F76DAF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178869469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Meningkatnya </w:t>
            </w:r>
            <w:r w:rsidR="00BD0968"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kawasan pemukiman skala besar di pinggir kota </w:t>
            </w:r>
          </w:p>
          <w:p w:rsidR="00AF38C2" w:rsidRPr="00FC5073" w:rsidRDefault="00AF38C2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178869469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Meningkat</w:t>
            </w:r>
            <w:r w:rsidR="005C295D"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nya</w:t>
            </w: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 pelayanan prasarana jalan dan jembatan </w:t>
            </w:r>
          </w:p>
          <w:p w:rsidR="00AF38C2" w:rsidRPr="00FC5073" w:rsidRDefault="00AF38C2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178869469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Drainase  dalam kondisi baik/ pembuangan aliran air tidak tersumbat </w:t>
            </w:r>
          </w:p>
          <w:p w:rsidR="00AF38C2" w:rsidRPr="00FC5073" w:rsidRDefault="00AF38C2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178869469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Menekan moda  transportasi massal </w:t>
            </w:r>
          </w:p>
          <w:p w:rsidR="00AF38C2" w:rsidRPr="00FC5073" w:rsidRDefault="006F08A2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5" w:hanging="175"/>
              <w:divId w:val="178869469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Meningkatnya p</w:t>
            </w:r>
            <w:r w:rsidR="00AF38C2"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roporsi panjang jaringan jalan dalam kondisi baik</w:t>
            </w: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>.</w:t>
            </w:r>
          </w:p>
          <w:p w:rsidR="00AF38C2" w:rsidRPr="00FC5073" w:rsidRDefault="00AF38C2" w:rsidP="00FC5073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176" w:hanging="284"/>
              <w:divId w:val="1788694691"/>
              <w:cnfStyle w:val="000000100000"/>
              <w:rPr>
                <w:rFonts w:ascii="Trebuchet MS" w:hAnsi="Trebuchet MS" w:cstheme="minorHAnsi"/>
                <w:sz w:val="20"/>
                <w:szCs w:val="20"/>
              </w:rPr>
            </w:pP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  <w:lang w:val="id-ID"/>
              </w:rPr>
              <w:t xml:space="preserve">Berkurangnya </w:t>
            </w:r>
            <w:r w:rsidRPr="00FC5073">
              <w:rPr>
                <w:rFonts w:ascii="Trebuchet MS" w:hAnsi="Trebuchet MS" w:cstheme="minorHAnsi"/>
                <w:color w:val="000000"/>
                <w:kern w:val="24"/>
                <w:sz w:val="20"/>
                <w:szCs w:val="20"/>
              </w:rPr>
              <w:t xml:space="preserve">Sempadan jalan </w:t>
            </w:r>
          </w:p>
        </w:tc>
      </w:tr>
    </w:tbl>
    <w:p w:rsidR="003B34C7" w:rsidRPr="00736A58" w:rsidRDefault="003B34C7" w:rsidP="00280DF7">
      <w:pPr>
        <w:tabs>
          <w:tab w:val="left" w:pos="2356"/>
        </w:tabs>
        <w:rPr>
          <w:rFonts w:ascii="Trebuchet MS" w:hAnsi="Trebuchet MS"/>
          <w:sz w:val="28"/>
          <w:szCs w:val="28"/>
        </w:rPr>
      </w:pPr>
    </w:p>
    <w:p w:rsidR="0095431D" w:rsidRDefault="0095431D" w:rsidP="00280DF7">
      <w:pPr>
        <w:tabs>
          <w:tab w:val="left" w:pos="2356"/>
        </w:tabs>
        <w:rPr>
          <w:rFonts w:ascii="Trebuchet MS" w:hAnsi="Trebuchet MS"/>
          <w:b/>
          <w:sz w:val="36"/>
          <w:szCs w:val="36"/>
          <w:lang w:val="id-ID"/>
        </w:rPr>
      </w:pPr>
    </w:p>
    <w:p w:rsidR="0093745B" w:rsidRDefault="0093745B" w:rsidP="0093745B">
      <w:pPr>
        <w:tabs>
          <w:tab w:val="left" w:pos="2356"/>
        </w:tabs>
        <w:ind w:left="0" w:firstLine="0"/>
        <w:rPr>
          <w:rFonts w:ascii="Trebuchet MS" w:hAnsi="Trebuchet MS"/>
          <w:b/>
          <w:sz w:val="36"/>
          <w:szCs w:val="36"/>
          <w:lang w:val="id-ID"/>
        </w:rPr>
      </w:pPr>
    </w:p>
    <w:p w:rsidR="00E1676D" w:rsidRPr="00FC5073" w:rsidRDefault="00E1676D" w:rsidP="0093745B">
      <w:pPr>
        <w:tabs>
          <w:tab w:val="left" w:pos="2356"/>
        </w:tabs>
        <w:ind w:left="0" w:firstLine="0"/>
        <w:rPr>
          <w:rFonts w:ascii="Trebuchet MS" w:hAnsi="Trebuchet MS"/>
          <w:b/>
          <w:sz w:val="32"/>
          <w:szCs w:val="32"/>
        </w:rPr>
      </w:pPr>
      <w:r w:rsidRPr="00FC5073">
        <w:rPr>
          <w:rFonts w:ascii="Trebuchet MS" w:hAnsi="Trebuchet MS"/>
          <w:b/>
          <w:sz w:val="32"/>
          <w:szCs w:val="32"/>
        </w:rPr>
        <w:t>PERTANIAN DAN PETERNAKAN</w:t>
      </w:r>
    </w:p>
    <w:p w:rsidR="00E1676D" w:rsidRPr="00736A58" w:rsidRDefault="00E1676D" w:rsidP="00280DF7">
      <w:pPr>
        <w:tabs>
          <w:tab w:val="left" w:pos="2356"/>
        </w:tabs>
        <w:rPr>
          <w:rFonts w:ascii="Trebuchet MS" w:hAnsi="Trebuchet MS"/>
        </w:rPr>
      </w:pPr>
    </w:p>
    <w:tbl>
      <w:tblPr>
        <w:tblStyle w:val="MediumGrid1-Accent6"/>
        <w:tblW w:w="14567" w:type="dxa"/>
        <w:tblLook w:val="04A0"/>
      </w:tblPr>
      <w:tblGrid>
        <w:gridCol w:w="2146"/>
        <w:gridCol w:w="2146"/>
        <w:gridCol w:w="2147"/>
        <w:gridCol w:w="2147"/>
        <w:gridCol w:w="3146"/>
        <w:gridCol w:w="2835"/>
      </w:tblGrid>
      <w:tr w:rsidR="00A9155F" w:rsidRPr="00736A58" w:rsidTr="00FC5073">
        <w:trPr>
          <w:cnfStyle w:val="100000000000"/>
        </w:trPr>
        <w:tc>
          <w:tcPr>
            <w:cnfStyle w:val="001000000000"/>
            <w:tcW w:w="2146" w:type="dxa"/>
            <w:shd w:val="clear" w:color="auto" w:fill="auto"/>
            <w:vAlign w:val="center"/>
          </w:tcPr>
          <w:p w:rsidR="00E1676D" w:rsidRPr="00FC5073" w:rsidRDefault="00E1676D" w:rsidP="007F304D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theme="minorHAnsi"/>
                <w:sz w:val="28"/>
                <w:szCs w:val="28"/>
              </w:rPr>
            </w:pPr>
            <w:r w:rsidRPr="00FC5073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676D" w:rsidRPr="00FC5073" w:rsidRDefault="00E1676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FC5073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E1676D" w:rsidRPr="00FC5073" w:rsidRDefault="00E1676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FC5073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E1676D" w:rsidRPr="00FC5073" w:rsidRDefault="00E1676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FC5073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1676D" w:rsidRPr="00FC5073" w:rsidRDefault="00E1676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FC5073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1676D" w:rsidRPr="00FC5073" w:rsidRDefault="00E1676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theme="minorHAnsi"/>
                <w:sz w:val="28"/>
                <w:szCs w:val="28"/>
              </w:rPr>
            </w:pPr>
            <w:r w:rsidRPr="00FC5073">
              <w:rPr>
                <w:rFonts w:ascii="Trebuchet MS" w:hAnsi="Trebuchet MS" w:cstheme="minorHAnsi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A9155F" w:rsidRPr="00736A58" w:rsidTr="00FC5073">
        <w:trPr>
          <w:cnfStyle w:val="000000100000"/>
        </w:trPr>
        <w:tc>
          <w:tcPr>
            <w:cnfStyle w:val="001000000000"/>
            <w:tcW w:w="2146" w:type="dxa"/>
            <w:shd w:val="clear" w:color="auto" w:fill="auto"/>
          </w:tcPr>
          <w:p w:rsidR="00C1454A" w:rsidRPr="00C1454A" w:rsidRDefault="00C1454A" w:rsidP="00FC5073">
            <w:pPr>
              <w:pStyle w:val="ListParagraph"/>
              <w:spacing w:line="276" w:lineRule="auto"/>
              <w:ind w:left="142"/>
              <w:divId w:val="151244732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line="276" w:lineRule="auto"/>
              <w:ind w:left="142" w:hanging="142"/>
              <w:divId w:val="1512447322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Sektor peternakan didominasi oleh ternak kecil </w:t>
            </w: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line="276" w:lineRule="auto"/>
              <w:ind w:left="142" w:hanging="142"/>
              <w:divId w:val="594293268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Belum tersedianya kawasan pertanian (holtikultura) dan peternakan yang berwawasan lingkungan </w:t>
            </w:r>
          </w:p>
        </w:tc>
        <w:tc>
          <w:tcPr>
            <w:tcW w:w="2146" w:type="dxa"/>
            <w:shd w:val="clear" w:color="auto" w:fill="auto"/>
          </w:tcPr>
          <w:p w:rsidR="00C1454A" w:rsidRPr="00C1454A" w:rsidRDefault="00C1454A" w:rsidP="00FC5073">
            <w:pPr>
              <w:pStyle w:val="ListParagraph"/>
              <w:spacing w:line="276" w:lineRule="auto"/>
              <w:ind w:left="132"/>
              <w:divId w:val="105658556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line="276" w:lineRule="auto"/>
              <w:ind w:left="132" w:hanging="284"/>
              <w:divId w:val="105658556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Potensi Holtikultura masyarakat di kawasan DAS Wampu yang cukup besar </w:t>
            </w:r>
          </w:p>
        </w:tc>
        <w:tc>
          <w:tcPr>
            <w:tcW w:w="2147" w:type="dxa"/>
            <w:shd w:val="clear" w:color="auto" w:fill="auto"/>
          </w:tcPr>
          <w:p w:rsidR="00C1454A" w:rsidRPr="00C1454A" w:rsidRDefault="00C1454A" w:rsidP="00FC5073">
            <w:pPr>
              <w:pStyle w:val="ListParagraph"/>
              <w:spacing w:line="276" w:lineRule="auto"/>
              <w:ind w:left="276"/>
              <w:divId w:val="1903444328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5"/>
              </w:numPr>
              <w:tabs>
                <w:tab w:val="clear" w:pos="720"/>
              </w:tabs>
              <w:spacing w:line="276" w:lineRule="auto"/>
              <w:ind w:left="276" w:hanging="274"/>
              <w:divId w:val="1903444328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Dengan adanya pasar bebas </w:t>
            </w:r>
            <w:r w:rsidR="00B037D1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ASEAN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(AFTA) yang memberi peluang bagi pelaku bisnis untuk bersaing. </w:t>
            </w:r>
          </w:p>
        </w:tc>
        <w:tc>
          <w:tcPr>
            <w:tcW w:w="2147" w:type="dxa"/>
            <w:shd w:val="clear" w:color="auto" w:fill="auto"/>
          </w:tcPr>
          <w:p w:rsidR="00C1454A" w:rsidRPr="00C1454A" w:rsidRDefault="00C1454A" w:rsidP="00FC5073">
            <w:pPr>
              <w:pStyle w:val="ListParagraph"/>
              <w:spacing w:line="276" w:lineRule="auto"/>
              <w:ind w:left="208"/>
              <w:divId w:val="132940877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6"/>
              </w:numPr>
              <w:tabs>
                <w:tab w:val="clear" w:pos="720"/>
              </w:tabs>
              <w:spacing w:line="276" w:lineRule="auto"/>
              <w:ind w:left="208" w:hanging="208"/>
              <w:divId w:val="132940877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Pergeseran kawasan penggunaan lahan dari sektor pertanian menjadi perumahan. </w:t>
            </w:r>
          </w:p>
        </w:tc>
        <w:tc>
          <w:tcPr>
            <w:tcW w:w="3146" w:type="dxa"/>
            <w:shd w:val="clear" w:color="auto" w:fill="auto"/>
          </w:tcPr>
          <w:p w:rsidR="00C1454A" w:rsidRPr="00C1454A" w:rsidRDefault="00C1454A" w:rsidP="00FC5073">
            <w:pPr>
              <w:pStyle w:val="ListParagraph"/>
              <w:spacing w:line="276" w:lineRule="auto"/>
              <w:ind w:left="277"/>
              <w:divId w:val="56361162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</w:p>
          <w:p w:rsidR="00E1676D" w:rsidRPr="004318D3" w:rsidRDefault="00B80152" w:rsidP="00FC5073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277" w:hanging="313"/>
              <w:divId w:val="56361162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Menciptakan</w:t>
            </w:r>
            <w:r w:rsidR="00E1676D"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kawasan pertanian (holtikultura) dan peternakan yang terpisah dari kawasan pemukiman dan berdaya saing tinggi dan berwawasan lingkungan </w:t>
            </w:r>
          </w:p>
          <w:p w:rsidR="00E1676D" w:rsidRPr="004318D3" w:rsidRDefault="00E1676D" w:rsidP="00FC5073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277" w:hanging="313"/>
              <w:divId w:val="7606007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Meningkat</w:t>
            </w:r>
            <w:r w:rsidR="000F5D39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kan</w:t>
            </w:r>
            <w:r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Produktivitas </w:t>
            </w:r>
            <w:r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>holtikultura</w:t>
            </w:r>
            <w:r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 per hektar dan tersedianya jaringan pemasaran </w:t>
            </w:r>
          </w:p>
          <w:p w:rsidR="00E1676D" w:rsidRPr="004318D3" w:rsidRDefault="00E1676D" w:rsidP="00FC5073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277" w:hanging="313"/>
              <w:divId w:val="886642018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Meningkatkan pengelolaan proses produksi pertanian dan peternakan </w:t>
            </w: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56"/>
              </w:numPr>
              <w:spacing w:line="276" w:lineRule="auto"/>
              <w:ind w:left="277" w:hanging="313"/>
              <w:divId w:val="1663511639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4318D3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Meningkatkan sumberdaya pertanian dan peternakan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E1676D" w:rsidRPr="00736A58" w:rsidRDefault="00E1676D" w:rsidP="00FC507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</w:tabs>
              <w:spacing w:line="276" w:lineRule="auto"/>
              <w:ind w:left="142" w:hanging="142"/>
              <w:divId w:val="20441762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Terwujudnya industri baru pengolahan daging ternak dan kawasan wisata peternakan.</w:t>
            </w:r>
          </w:p>
          <w:p w:rsidR="00E1676D" w:rsidRPr="00736A58" w:rsidRDefault="007E1F01" w:rsidP="00FC507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</w:tabs>
              <w:spacing w:line="276" w:lineRule="auto"/>
              <w:ind w:left="142" w:hanging="142"/>
              <w:divId w:val="617297274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Meningkatnya k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ontribusi 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holtikultura dan 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per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>ternakan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terhadap PDRB.</w:t>
            </w: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</w:tabs>
              <w:spacing w:line="276" w:lineRule="auto"/>
              <w:ind w:left="142" w:hanging="142"/>
              <w:divId w:val="372117287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nilai tukar petani  atau daya beli petani </w:t>
            </w:r>
          </w:p>
          <w:p w:rsidR="00E1676D" w:rsidRPr="00736A58" w:rsidRDefault="00E1676D" w:rsidP="00FC507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</w:tabs>
              <w:spacing w:line="276" w:lineRule="auto"/>
              <w:ind w:left="142" w:hanging="142"/>
              <w:divId w:val="1551726824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Terwujudnya kawasan industri holtikultura dan kawasan agrowisata sebagai salah satu sumber PAD</w:t>
            </w:r>
          </w:p>
          <w:p w:rsidR="00E1676D" w:rsidRPr="00736A58" w:rsidRDefault="00A717E5" w:rsidP="00FC507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</w:tabs>
              <w:spacing w:line="276" w:lineRule="auto"/>
              <w:ind w:left="142" w:hanging="142"/>
              <w:divId w:val="332492093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Me</w:t>
            </w:r>
            <w:r w:rsidR="000F5D39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ningkatnya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akses modal pertanian dan peternakan </w:t>
            </w:r>
          </w:p>
          <w:p w:rsidR="00E1676D" w:rsidRPr="00736A58" w:rsidRDefault="000F5D39" w:rsidP="00FC507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</w:tabs>
              <w:spacing w:line="276" w:lineRule="auto"/>
              <w:ind w:left="142" w:hanging="142"/>
              <w:divId w:val="1733112678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Meningkatnya </w:t>
            </w:r>
            <w:r w:rsidR="00E1676D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sarana dan prasarana pertanian dan peternakan </w:t>
            </w:r>
          </w:p>
        </w:tc>
      </w:tr>
    </w:tbl>
    <w:p w:rsidR="00E1676D" w:rsidRPr="00FC5073" w:rsidRDefault="00892329" w:rsidP="00280DF7">
      <w:pPr>
        <w:tabs>
          <w:tab w:val="left" w:pos="2356"/>
        </w:tabs>
        <w:rPr>
          <w:rFonts w:ascii="Trebuchet MS" w:hAnsi="Trebuchet MS"/>
          <w:b/>
          <w:sz w:val="32"/>
          <w:szCs w:val="32"/>
        </w:rPr>
      </w:pPr>
      <w:r w:rsidRPr="00FC5073">
        <w:rPr>
          <w:rFonts w:ascii="Trebuchet MS" w:hAnsi="Trebuchet MS"/>
          <w:b/>
          <w:sz w:val="32"/>
          <w:szCs w:val="32"/>
        </w:rPr>
        <w:lastRenderedPageBreak/>
        <w:t>INDUSTRI</w:t>
      </w:r>
    </w:p>
    <w:p w:rsidR="00892329" w:rsidRPr="00736A58" w:rsidRDefault="00892329" w:rsidP="00280DF7">
      <w:pPr>
        <w:tabs>
          <w:tab w:val="left" w:pos="2356"/>
        </w:tabs>
        <w:rPr>
          <w:rFonts w:ascii="Trebuchet MS" w:hAnsi="Trebuchet MS"/>
          <w:b/>
          <w:sz w:val="36"/>
          <w:szCs w:val="36"/>
        </w:rPr>
      </w:pPr>
    </w:p>
    <w:tbl>
      <w:tblPr>
        <w:tblStyle w:val="MediumGrid1-Accent1"/>
        <w:tblW w:w="14567" w:type="dxa"/>
        <w:tblLook w:val="04A0"/>
      </w:tblPr>
      <w:tblGrid>
        <w:gridCol w:w="2437"/>
        <w:gridCol w:w="2146"/>
        <w:gridCol w:w="2147"/>
        <w:gridCol w:w="1883"/>
        <w:gridCol w:w="2855"/>
        <w:gridCol w:w="3099"/>
      </w:tblGrid>
      <w:tr w:rsidR="00713138" w:rsidRPr="00736A58" w:rsidTr="00FC5073">
        <w:trPr>
          <w:cnfStyle w:val="100000000000"/>
        </w:trPr>
        <w:tc>
          <w:tcPr>
            <w:cnfStyle w:val="001000000000"/>
            <w:tcW w:w="2437" w:type="dxa"/>
            <w:shd w:val="clear" w:color="auto" w:fill="auto"/>
            <w:vAlign w:val="center"/>
          </w:tcPr>
          <w:p w:rsidR="00892329" w:rsidRPr="00FC5073" w:rsidRDefault="00892329" w:rsidP="007F304D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92329" w:rsidRPr="00FC5073" w:rsidRDefault="00892329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892329" w:rsidRPr="00FC5073" w:rsidRDefault="00892329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92329" w:rsidRPr="00FC5073" w:rsidRDefault="00892329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892329" w:rsidRPr="00FC5073" w:rsidRDefault="00892329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892329" w:rsidRPr="00FC5073" w:rsidRDefault="00892329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713138" w:rsidRPr="00736A58" w:rsidTr="00FC5073">
        <w:trPr>
          <w:cnfStyle w:val="000000100000"/>
        </w:trPr>
        <w:tc>
          <w:tcPr>
            <w:cnfStyle w:val="001000000000"/>
            <w:tcW w:w="2437" w:type="dxa"/>
            <w:shd w:val="clear" w:color="auto" w:fill="auto"/>
          </w:tcPr>
          <w:p w:rsidR="00892329" w:rsidRPr="00736A58" w:rsidRDefault="00892329" w:rsidP="00FC5073">
            <w:pPr>
              <w:pStyle w:val="ListParagraph"/>
              <w:numPr>
                <w:ilvl w:val="0"/>
                <w:numId w:val="38"/>
              </w:numPr>
              <w:tabs>
                <w:tab w:val="clear" w:pos="720"/>
              </w:tabs>
              <w:spacing w:line="276" w:lineRule="auto"/>
              <w:ind w:left="0" w:hanging="142"/>
              <w:divId w:val="654648507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Ju</w:t>
            </w:r>
            <w:r w:rsidR="00A717E5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mlah Industri besar /sedang di Kota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Binjai sebanyak  10  unit perusahaan </w:t>
            </w:r>
            <w:r w:rsidR="00721220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relatif kecil</w:t>
            </w:r>
          </w:p>
          <w:p w:rsidR="00892329" w:rsidRPr="00736A58" w:rsidRDefault="007E5328" w:rsidP="00FC5073">
            <w:pPr>
              <w:pStyle w:val="ListParagraph"/>
              <w:numPr>
                <w:ilvl w:val="0"/>
                <w:numId w:val="38"/>
              </w:numPr>
              <w:tabs>
                <w:tab w:val="clear" w:pos="720"/>
              </w:tabs>
              <w:spacing w:line="276" w:lineRule="auto"/>
              <w:ind w:left="0" w:hanging="142"/>
              <w:divId w:val="651057071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Belum terintegrasinya i</w:t>
            </w:r>
            <w:r w:rsidR="00892329"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ndustri d</w:t>
            </w:r>
            <w:r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engan</w:t>
            </w:r>
            <w:r w:rsidR="00892329"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sektor Ekonomi kerakyatan (UKM)  </w:t>
            </w:r>
          </w:p>
          <w:p w:rsidR="00892329" w:rsidRPr="00736A58" w:rsidRDefault="00E956A9" w:rsidP="00FC5073">
            <w:pPr>
              <w:pStyle w:val="ListParagraph"/>
              <w:numPr>
                <w:ilvl w:val="0"/>
                <w:numId w:val="38"/>
              </w:numPr>
              <w:tabs>
                <w:tab w:val="clear" w:pos="720"/>
              </w:tabs>
              <w:spacing w:line="276" w:lineRule="auto"/>
              <w:ind w:left="0" w:hanging="142"/>
              <w:divId w:val="1962880297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Daya saing industri</w:t>
            </w:r>
            <w:r w:rsidR="00892329"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kecil masih rendah </w:t>
            </w:r>
          </w:p>
          <w:p w:rsidR="00892329" w:rsidRPr="00736A58" w:rsidRDefault="00B037D1" w:rsidP="00FC5073">
            <w:pPr>
              <w:pStyle w:val="ListParagraph"/>
              <w:numPr>
                <w:ilvl w:val="0"/>
                <w:numId w:val="38"/>
              </w:numPr>
              <w:tabs>
                <w:tab w:val="clear" w:pos="720"/>
              </w:tabs>
              <w:spacing w:line="276" w:lineRule="auto"/>
              <w:ind w:left="0" w:hanging="142"/>
              <w:divId w:val="95830099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Bahan baku industr</w:t>
            </w:r>
            <w:r w:rsidR="004318D3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i</w:t>
            </w:r>
            <w:r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</w:t>
            </w:r>
            <w:r w:rsidR="00892329"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 kecil masih tergantung  dari luar daerah </w:t>
            </w:r>
          </w:p>
        </w:tc>
        <w:tc>
          <w:tcPr>
            <w:tcW w:w="2146" w:type="dxa"/>
            <w:shd w:val="clear" w:color="auto" w:fill="auto"/>
          </w:tcPr>
          <w:p w:rsidR="00892329" w:rsidRPr="00736A58" w:rsidRDefault="00892329" w:rsidP="00FC5073">
            <w:pPr>
              <w:pStyle w:val="ListParagraph"/>
              <w:numPr>
                <w:ilvl w:val="0"/>
                <w:numId w:val="39"/>
              </w:numPr>
              <w:tabs>
                <w:tab w:val="clear" w:pos="720"/>
              </w:tabs>
              <w:spacing w:line="276" w:lineRule="auto"/>
              <w:ind w:left="198" w:hanging="225"/>
              <w:divId w:val="127895283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Pemerintah Kota bersedia menetapkan daerah kawasan industri, baik skala besar sedang maupun kecil dan rumah tangga </w:t>
            </w:r>
          </w:p>
        </w:tc>
        <w:tc>
          <w:tcPr>
            <w:tcW w:w="2147" w:type="dxa"/>
            <w:shd w:val="clear" w:color="auto" w:fill="auto"/>
          </w:tcPr>
          <w:p w:rsidR="00892329" w:rsidRPr="00736A58" w:rsidRDefault="007E5328" w:rsidP="00FC5073">
            <w:pPr>
              <w:pStyle w:val="ListParagraph"/>
              <w:numPr>
                <w:ilvl w:val="0"/>
                <w:numId w:val="40"/>
              </w:numPr>
              <w:tabs>
                <w:tab w:val="clear" w:pos="720"/>
              </w:tabs>
              <w:spacing w:line="276" w:lineRule="auto"/>
              <w:ind w:left="237" w:hanging="284"/>
              <w:divId w:val="1431505598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A</w:t>
            </w:r>
            <w:r w:rsidR="00892329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danya pasar bebas </w:t>
            </w:r>
            <w:r w:rsidR="00DE7A10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ASEAN</w:t>
            </w:r>
            <w:r w:rsidR="00DE7A10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(AFTA) </w:t>
            </w:r>
            <w:r w:rsidR="000F01C4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diperlukan </w:t>
            </w:r>
            <w:r w:rsidR="00DE7A10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keterkaitan industri</w:t>
            </w:r>
            <w:r w:rsidR="00892329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besar dengan UKM</w:t>
            </w:r>
            <w:r w:rsidR="000F01C4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agar </w:t>
            </w:r>
            <w:r w:rsidR="00892329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dapat men</w:t>
            </w:r>
            <w:r w:rsidR="00DE7A10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ciptakan kemampuan komperatif (C</w:t>
            </w:r>
            <w:r w:rsidR="00892329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omparative Advantage) dengan Negara lain</w:t>
            </w:r>
          </w:p>
        </w:tc>
        <w:tc>
          <w:tcPr>
            <w:tcW w:w="1883" w:type="dxa"/>
            <w:shd w:val="clear" w:color="auto" w:fill="auto"/>
          </w:tcPr>
          <w:p w:rsidR="00892329" w:rsidRPr="00736A58" w:rsidRDefault="00892329" w:rsidP="00FC5073">
            <w:pPr>
              <w:pStyle w:val="ListParagraph"/>
              <w:numPr>
                <w:ilvl w:val="0"/>
                <w:numId w:val="41"/>
              </w:numPr>
              <w:tabs>
                <w:tab w:val="clear" w:pos="720"/>
              </w:tabs>
              <w:spacing w:line="276" w:lineRule="auto"/>
              <w:ind w:left="151" w:hanging="306"/>
              <w:divId w:val="878904394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Masuknya produk luar negeri, terutama Cina yang lebih bersaing  </w:t>
            </w:r>
          </w:p>
        </w:tc>
        <w:tc>
          <w:tcPr>
            <w:tcW w:w="2855" w:type="dxa"/>
            <w:shd w:val="clear" w:color="auto" w:fill="auto"/>
          </w:tcPr>
          <w:p w:rsidR="00892329" w:rsidRPr="00736A58" w:rsidRDefault="00372065" w:rsidP="00FC5073">
            <w:pPr>
              <w:pStyle w:val="ListParagraph"/>
              <w:numPr>
                <w:ilvl w:val="0"/>
                <w:numId w:val="42"/>
              </w:numPr>
              <w:tabs>
                <w:tab w:val="clear" w:pos="720"/>
              </w:tabs>
              <w:spacing w:line="276" w:lineRule="auto"/>
              <w:ind w:left="195" w:hanging="213"/>
              <w:divId w:val="38930444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Mewujudkan </w:t>
            </w:r>
            <w:r w:rsidR="00892329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UKM sebagai pelaku ekonomi utama daerah yang berbasis IPTEK, berdaya saing tinggi, dan berkualitas </w:t>
            </w:r>
          </w:p>
          <w:p w:rsidR="00892329" w:rsidRPr="00736A58" w:rsidRDefault="00713138" w:rsidP="00FC5073">
            <w:pPr>
              <w:pStyle w:val="ListParagraph"/>
              <w:numPr>
                <w:ilvl w:val="0"/>
                <w:numId w:val="42"/>
              </w:numPr>
              <w:tabs>
                <w:tab w:val="clear" w:pos="720"/>
              </w:tabs>
              <w:spacing w:line="276" w:lineRule="auto"/>
              <w:ind w:left="195" w:hanging="213"/>
              <w:divId w:val="1649284079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Mewujudkan </w:t>
            </w:r>
            <w:r w:rsidR="00A6760B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Kawasan Indus</w:t>
            </w:r>
            <w:r w:rsidR="00892329"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tri Binjai (KIB) yang  mempunyai daya saing </w:t>
            </w:r>
          </w:p>
          <w:p w:rsidR="00892329" w:rsidRPr="00736A58" w:rsidRDefault="00892329" w:rsidP="00FC5073">
            <w:pPr>
              <w:pStyle w:val="ListParagraph"/>
              <w:numPr>
                <w:ilvl w:val="0"/>
                <w:numId w:val="42"/>
              </w:numPr>
              <w:tabs>
                <w:tab w:val="clear" w:pos="720"/>
              </w:tabs>
              <w:spacing w:line="276" w:lineRule="auto"/>
              <w:ind w:left="195" w:hanging="213"/>
              <w:divId w:val="1376006399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Meningkatkan sumber daya dan pengelolaan proses dan pasca produksi industri rumah tangga dan kerajinan </w:t>
            </w:r>
          </w:p>
        </w:tc>
        <w:tc>
          <w:tcPr>
            <w:tcW w:w="3099" w:type="dxa"/>
            <w:shd w:val="clear" w:color="auto" w:fill="auto"/>
          </w:tcPr>
          <w:p w:rsidR="00892329" w:rsidRPr="00736A58" w:rsidRDefault="00892329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239" w:hanging="283"/>
              <w:divId w:val="979846827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UKM menjadi sektor utama penyumbang PAD</w:t>
            </w:r>
          </w:p>
          <w:p w:rsidR="00892329" w:rsidRPr="00736A58" w:rsidRDefault="00892329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239" w:hanging="283"/>
              <w:divId w:val="816604078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Sektor </w:t>
            </w:r>
            <w:r w:rsidR="008846AD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i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ndustri memberikan kontribusi tertinggi terhadap PDRB </w:t>
            </w:r>
          </w:p>
          <w:p w:rsidR="00892329" w:rsidRPr="00736A58" w:rsidRDefault="00892329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239" w:hanging="283"/>
              <w:divId w:val="712313892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Terjadinya pertumbuhan Industri yang signifikan </w:t>
            </w:r>
          </w:p>
          <w:p w:rsidR="00892329" w:rsidRPr="00736A58" w:rsidRDefault="00892329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239" w:hanging="283"/>
              <w:divId w:val="1097139037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Jumlah nilai investasi berskala nasional (PMDN/PMA)</w:t>
            </w:r>
          </w:p>
          <w:p w:rsidR="00A6760B" w:rsidRPr="00A6760B" w:rsidRDefault="00892329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176" w:hanging="176"/>
              <w:divId w:val="8323220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736A58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Rasio daya serap tenaga kerja </w:t>
            </w:r>
          </w:p>
          <w:p w:rsidR="00E956A9" w:rsidRPr="00A6760B" w:rsidRDefault="008846AD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176" w:hanging="176"/>
              <w:divId w:val="83232205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Meningkatnya </w:t>
            </w:r>
            <w:r w:rsidR="00892329" w:rsidRPr="00A6760B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 akses modal dan pasar industri rumah tangga dan ker</w:t>
            </w:r>
            <w:r w:rsidR="00E956A9" w:rsidRPr="00A6760B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>a</w:t>
            </w:r>
            <w:r w:rsidR="00892329" w:rsidRPr="00A6760B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jinan </w:t>
            </w:r>
          </w:p>
          <w:p w:rsidR="00892329" w:rsidRPr="00E956A9" w:rsidRDefault="00892329" w:rsidP="00FC5073">
            <w:pPr>
              <w:pStyle w:val="ListParagraph"/>
              <w:numPr>
                <w:ilvl w:val="0"/>
                <w:numId w:val="43"/>
              </w:numPr>
              <w:tabs>
                <w:tab w:val="clear" w:pos="720"/>
              </w:tabs>
              <w:spacing w:line="276" w:lineRule="auto"/>
              <w:ind w:left="176" w:hanging="176"/>
              <w:divId w:val="309142101"/>
              <w:cnfStyle w:val="000000100000"/>
              <w:rPr>
                <w:rFonts w:ascii="Trebuchet MS" w:hAnsi="Trebuchet MS" w:cstheme="minorHAnsi"/>
                <w:sz w:val="22"/>
                <w:szCs w:val="22"/>
              </w:rPr>
            </w:pPr>
            <w:r w:rsidRPr="00E956A9">
              <w:rPr>
                <w:rFonts w:ascii="Trebuchet MS" w:hAnsi="Trebuchet MS" w:cstheme="minorHAnsi"/>
                <w:color w:val="000000"/>
                <w:kern w:val="24"/>
                <w:sz w:val="22"/>
                <w:szCs w:val="22"/>
              </w:rPr>
              <w:t xml:space="preserve">Meningkatnya persentase bina kelompok pengrajin </w:t>
            </w:r>
          </w:p>
        </w:tc>
      </w:tr>
    </w:tbl>
    <w:p w:rsidR="00B127CD" w:rsidRDefault="00B127CD" w:rsidP="00280DF7">
      <w:pPr>
        <w:tabs>
          <w:tab w:val="left" w:pos="2356"/>
        </w:tabs>
        <w:rPr>
          <w:rFonts w:ascii="Trebuchet MS" w:hAnsi="Trebuchet MS"/>
          <w:b/>
          <w:sz w:val="36"/>
          <w:szCs w:val="36"/>
          <w:lang w:val="id-ID"/>
        </w:rPr>
      </w:pPr>
    </w:p>
    <w:p w:rsidR="0062160D" w:rsidRPr="0093745B" w:rsidRDefault="0062160D" w:rsidP="0093745B">
      <w:pPr>
        <w:tabs>
          <w:tab w:val="left" w:pos="2356"/>
        </w:tabs>
        <w:spacing w:after="120"/>
        <w:rPr>
          <w:rFonts w:ascii="Trebuchet MS" w:hAnsi="Trebuchet MS"/>
          <w:b/>
          <w:sz w:val="32"/>
          <w:szCs w:val="32"/>
          <w:lang w:val="id-ID"/>
        </w:rPr>
      </w:pPr>
      <w:r w:rsidRPr="00FC5073">
        <w:rPr>
          <w:rFonts w:ascii="Trebuchet MS" w:hAnsi="Trebuchet MS"/>
          <w:b/>
          <w:sz w:val="32"/>
          <w:szCs w:val="32"/>
        </w:rPr>
        <w:lastRenderedPageBreak/>
        <w:t>JASA DAN PERDAGANGAN</w:t>
      </w:r>
    </w:p>
    <w:tbl>
      <w:tblPr>
        <w:tblStyle w:val="MediumGrid1-Accent3"/>
        <w:tblW w:w="14874" w:type="dxa"/>
        <w:tblLook w:val="04A0"/>
      </w:tblPr>
      <w:tblGrid>
        <w:gridCol w:w="2488"/>
        <w:gridCol w:w="2162"/>
        <w:gridCol w:w="2183"/>
        <w:gridCol w:w="2163"/>
        <w:gridCol w:w="2878"/>
        <w:gridCol w:w="3000"/>
      </w:tblGrid>
      <w:tr w:rsidR="001F7D85" w:rsidRPr="00736A58" w:rsidTr="00FC5073">
        <w:trPr>
          <w:cnfStyle w:val="100000000000"/>
          <w:trHeight w:val="1046"/>
        </w:trPr>
        <w:tc>
          <w:tcPr>
            <w:cnfStyle w:val="001000000000"/>
            <w:tcW w:w="2488" w:type="dxa"/>
            <w:shd w:val="clear" w:color="auto" w:fill="auto"/>
            <w:vAlign w:val="center"/>
          </w:tcPr>
          <w:p w:rsidR="0062160D" w:rsidRPr="00FC5073" w:rsidRDefault="0062160D" w:rsidP="007F304D">
            <w:pPr>
              <w:pStyle w:val="NormalWeb"/>
              <w:spacing w:before="0" w:beforeAutospacing="0" w:after="0" w:afterAutospacing="0"/>
              <w:jc w:val="center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Permasalahan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62160D" w:rsidRPr="00FC5073" w:rsidRDefault="0062160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Potensi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62160D" w:rsidRPr="00FC5073" w:rsidRDefault="0062160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Peluang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62160D" w:rsidRPr="00FC5073" w:rsidRDefault="0062160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Proyeksi Ancaman</w:t>
            </w:r>
          </w:p>
        </w:tc>
        <w:tc>
          <w:tcPr>
            <w:tcW w:w="2878" w:type="dxa"/>
            <w:shd w:val="clear" w:color="auto" w:fill="auto"/>
            <w:vAlign w:val="center"/>
          </w:tcPr>
          <w:p w:rsidR="0062160D" w:rsidRPr="00FC5073" w:rsidRDefault="0062160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Kebijakan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62160D" w:rsidRPr="00FC5073" w:rsidRDefault="0062160D" w:rsidP="007F304D">
            <w:pPr>
              <w:pStyle w:val="NormalWeb"/>
              <w:spacing w:before="0" w:beforeAutospacing="0" w:after="0" w:afterAutospacing="0"/>
              <w:jc w:val="center"/>
              <w:cnfStyle w:val="100000000000"/>
              <w:rPr>
                <w:rFonts w:ascii="Trebuchet MS" w:hAnsi="Trebuchet MS" w:cs="Arial"/>
                <w:sz w:val="28"/>
                <w:szCs w:val="28"/>
              </w:rPr>
            </w:pPr>
            <w:r w:rsidRPr="00FC5073">
              <w:rPr>
                <w:rFonts w:ascii="Trebuchet MS" w:hAnsi="Trebuchet MS" w:cs="Arial"/>
                <w:bCs w:val="0"/>
                <w:color w:val="000000"/>
                <w:kern w:val="24"/>
                <w:sz w:val="28"/>
                <w:szCs w:val="28"/>
              </w:rPr>
              <w:t>Indikator</w:t>
            </w:r>
          </w:p>
        </w:tc>
      </w:tr>
      <w:tr w:rsidR="001F7D85" w:rsidRPr="00736A58" w:rsidTr="00FC5073">
        <w:trPr>
          <w:cnfStyle w:val="000000100000"/>
          <w:trHeight w:val="6197"/>
        </w:trPr>
        <w:tc>
          <w:tcPr>
            <w:cnfStyle w:val="001000000000"/>
            <w:tcW w:w="2488" w:type="dxa"/>
            <w:shd w:val="clear" w:color="auto" w:fill="auto"/>
          </w:tcPr>
          <w:p w:rsidR="0062160D" w:rsidRPr="00736A58" w:rsidRDefault="0062160D" w:rsidP="00FC5073">
            <w:pPr>
              <w:pStyle w:val="ListParagraph"/>
              <w:numPr>
                <w:ilvl w:val="0"/>
                <w:numId w:val="44"/>
              </w:numPr>
              <w:tabs>
                <w:tab w:val="clear" w:pos="720"/>
              </w:tabs>
              <w:spacing w:line="276" w:lineRule="auto"/>
              <w:ind w:left="142" w:hanging="142"/>
              <w:divId w:val="1907261336"/>
              <w:rPr>
                <w:rFonts w:ascii="Trebuchet MS" w:hAnsi="Trebuchet MS" w:cstheme="minorHAnsi"/>
                <w:b w:val="0"/>
                <w:sz w:val="22"/>
                <w:szCs w:val="22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 xml:space="preserve">Kota Binjai memiliki  sarana Pasar 18 unit dan 2 unit Mall, keadaan ini harus ditingkatkan </w:t>
            </w:r>
          </w:p>
          <w:p w:rsidR="0062160D" w:rsidRPr="00736A58" w:rsidRDefault="0062160D" w:rsidP="00FC5073">
            <w:pPr>
              <w:pStyle w:val="ListParagraph"/>
              <w:numPr>
                <w:ilvl w:val="0"/>
                <w:numId w:val="44"/>
              </w:numPr>
              <w:tabs>
                <w:tab w:val="clear" w:pos="720"/>
              </w:tabs>
              <w:spacing w:line="276" w:lineRule="auto"/>
              <w:ind w:left="142" w:hanging="142"/>
              <w:divId w:val="112288030"/>
              <w:rPr>
                <w:rFonts w:ascii="Trebuchet MS" w:hAnsi="Trebuchet MS" w:cs="Arial"/>
                <w:szCs w:val="36"/>
              </w:rPr>
            </w:pP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</w:rPr>
              <w:t>Berkembangnya pusat bisnis dan Jasa di pusat kota yang pelayanannya masih berskala lokal</w:t>
            </w:r>
            <w:r w:rsidRPr="00736A58">
              <w:rPr>
                <w:rFonts w:ascii="Trebuchet MS" w:hAnsi="Trebuchet MS" w:cstheme="minorHAnsi"/>
                <w:b w:val="0"/>
                <w:color w:val="000000"/>
                <w:kern w:val="24"/>
                <w:sz w:val="22"/>
                <w:szCs w:val="22"/>
                <w:lang w:val="id-ID"/>
              </w:rPr>
              <w:t>.</w:t>
            </w:r>
            <w:r w:rsidRPr="00736A58">
              <w:rPr>
                <w:rFonts w:ascii="Trebuchet MS" w:hAnsi="Trebuchet MS" w:cs="Arial"/>
                <w:color w:val="000000"/>
                <w:kern w:val="24"/>
              </w:rPr>
              <w:t> </w:t>
            </w:r>
          </w:p>
        </w:tc>
        <w:tc>
          <w:tcPr>
            <w:tcW w:w="2162" w:type="dxa"/>
            <w:shd w:val="clear" w:color="auto" w:fill="auto"/>
          </w:tcPr>
          <w:p w:rsidR="0062160D" w:rsidRPr="001F7D85" w:rsidRDefault="0062160D" w:rsidP="00FC5073">
            <w:pPr>
              <w:pStyle w:val="ListParagraph"/>
              <w:numPr>
                <w:ilvl w:val="0"/>
                <w:numId w:val="45"/>
              </w:numPr>
              <w:tabs>
                <w:tab w:val="clear" w:pos="720"/>
              </w:tabs>
              <w:spacing w:line="276" w:lineRule="auto"/>
              <w:ind w:left="64" w:hanging="141"/>
              <w:divId w:val="1331057407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fi-FI"/>
              </w:rPr>
              <w:t xml:space="preserve">Aksesibilitas kota Binjai ke kota Medan yang  tinggi memberi peluang bagi masyarakat Medan dan kota lainnya </w:t>
            </w:r>
          </w:p>
        </w:tc>
        <w:tc>
          <w:tcPr>
            <w:tcW w:w="2183" w:type="dxa"/>
            <w:shd w:val="clear" w:color="auto" w:fill="auto"/>
          </w:tcPr>
          <w:p w:rsidR="0062160D" w:rsidRPr="001F7D85" w:rsidRDefault="0062160D" w:rsidP="00FC5073">
            <w:pPr>
              <w:pStyle w:val="ListParagraph"/>
              <w:numPr>
                <w:ilvl w:val="0"/>
                <w:numId w:val="46"/>
              </w:numPr>
              <w:tabs>
                <w:tab w:val="clear" w:pos="720"/>
              </w:tabs>
              <w:spacing w:line="276" w:lineRule="auto"/>
              <w:ind w:left="146" w:hanging="183"/>
              <w:divId w:val="745373379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Mempermudah investor untuk melakukan bisnis (usaha) dengan mempermudah proses perizinan dan jaminan keamanan </w:t>
            </w:r>
          </w:p>
        </w:tc>
        <w:tc>
          <w:tcPr>
            <w:tcW w:w="2163" w:type="dxa"/>
            <w:shd w:val="clear" w:color="auto" w:fill="auto"/>
          </w:tcPr>
          <w:p w:rsidR="0062160D" w:rsidRPr="001F7D85" w:rsidRDefault="0062160D" w:rsidP="00FC5073">
            <w:pPr>
              <w:pStyle w:val="ListParagraph"/>
              <w:numPr>
                <w:ilvl w:val="0"/>
                <w:numId w:val="47"/>
              </w:numPr>
              <w:tabs>
                <w:tab w:val="clear" w:pos="720"/>
              </w:tabs>
              <w:spacing w:line="276" w:lineRule="auto"/>
              <w:ind w:left="213" w:hanging="363"/>
              <w:divId w:val="455636635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Kurangnya daya saing industri kecil (UKM).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7"/>
              </w:numPr>
              <w:tabs>
                <w:tab w:val="clear" w:pos="720"/>
              </w:tabs>
              <w:spacing w:line="276" w:lineRule="auto"/>
              <w:ind w:left="213" w:hanging="363"/>
              <w:divId w:val="1269894704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Bahan baku industri  kecil masih tergantung  pada luar daerah </w:t>
            </w:r>
          </w:p>
        </w:tc>
        <w:tc>
          <w:tcPr>
            <w:tcW w:w="2878" w:type="dxa"/>
            <w:shd w:val="clear" w:color="auto" w:fill="auto"/>
          </w:tcPr>
          <w:p w:rsidR="0062160D" w:rsidRPr="001F7D85" w:rsidRDefault="00BC5068" w:rsidP="00FC5073">
            <w:pPr>
              <w:pStyle w:val="ListParagraph"/>
              <w:numPr>
                <w:ilvl w:val="0"/>
                <w:numId w:val="48"/>
              </w:numPr>
              <w:tabs>
                <w:tab w:val="clear" w:pos="720"/>
              </w:tabs>
              <w:spacing w:line="276" w:lineRule="auto"/>
              <w:ind w:left="59" w:hanging="133"/>
              <w:divId w:val="1621033800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Memberikan </w:t>
            </w:r>
            <w:r w:rsidR="0062160D"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</w:t>
            </w:r>
            <w:r w:rsidR="00A6760B"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i</w:t>
            </w:r>
            <w:r w:rsidR="0062160D"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nsentif </w:t>
            </w:r>
            <w:r w:rsidR="00A6760B"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b</w:t>
            </w:r>
            <w:r w:rsidR="0062160D"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agi investor besar dan pengusaha UKM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8"/>
              </w:numPr>
              <w:tabs>
                <w:tab w:val="clear" w:pos="720"/>
              </w:tabs>
              <w:spacing w:line="276" w:lineRule="auto"/>
              <w:ind w:left="59" w:hanging="133"/>
              <w:divId w:val="1699622702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Melakukan </w:t>
            </w:r>
            <w:r w:rsidR="00A6760B"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sinergi bisnis an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tara industri menengah/besar dengan pengusaha UKM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8"/>
              </w:numPr>
              <w:tabs>
                <w:tab w:val="clear" w:pos="720"/>
              </w:tabs>
              <w:spacing w:line="276" w:lineRule="auto"/>
              <w:ind w:left="59" w:hanging="133"/>
              <w:divId w:val="130245115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Menciptakan iklim yang kondusif untuk berkembangnya perdagangan dan jasa lingkup regional dan nasional 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8"/>
              </w:numPr>
              <w:tabs>
                <w:tab w:val="clear" w:pos="720"/>
              </w:tabs>
              <w:spacing w:line="276" w:lineRule="auto"/>
              <w:ind w:left="59" w:hanging="133"/>
              <w:divId w:val="2048329226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Meningkatkan sumberdaya manajemen pengelolaan UMKM </w:t>
            </w:r>
          </w:p>
        </w:tc>
        <w:tc>
          <w:tcPr>
            <w:tcW w:w="3000" w:type="dxa"/>
            <w:shd w:val="clear" w:color="auto" w:fill="auto"/>
          </w:tcPr>
          <w:p w:rsidR="0062160D" w:rsidRPr="001F7D85" w:rsidRDefault="0062160D" w:rsidP="00FC5073">
            <w:pPr>
              <w:pStyle w:val="ListParagraph"/>
              <w:numPr>
                <w:ilvl w:val="0"/>
                <w:numId w:val="49"/>
              </w:numPr>
              <w:tabs>
                <w:tab w:val="clear" w:pos="720"/>
              </w:tabs>
              <w:spacing w:line="276" w:lineRule="auto"/>
              <w:ind w:left="158" w:hanging="284"/>
              <w:divId w:val="873542748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Meningkatnya jumlah UKM, BPR/ LKM 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9"/>
              </w:numPr>
              <w:tabs>
                <w:tab w:val="clear" w:pos="720"/>
              </w:tabs>
              <w:spacing w:line="276" w:lineRule="auto"/>
              <w:ind w:left="158" w:hanging="284"/>
              <w:divId w:val="1258054373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Kontribusi sektor Perdagangan dan jasa terhadap PDRB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>.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9"/>
              </w:numPr>
              <w:tabs>
                <w:tab w:val="clear" w:pos="720"/>
              </w:tabs>
              <w:spacing w:line="276" w:lineRule="auto"/>
              <w:ind w:left="158" w:hanging="284"/>
              <w:divId w:val="429619418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jumlah Ekspor Bersih Perdagangan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>.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9"/>
              </w:numPr>
              <w:tabs>
                <w:tab w:val="clear" w:pos="720"/>
              </w:tabs>
              <w:spacing w:line="276" w:lineRule="auto"/>
              <w:ind w:left="158" w:hanging="284"/>
              <w:divId w:val="1711150034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Cakupan bina kelompok pedagang/usaha informal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>.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9"/>
              </w:numPr>
              <w:tabs>
                <w:tab w:val="clear" w:pos="720"/>
              </w:tabs>
              <w:spacing w:line="276" w:lineRule="auto"/>
              <w:ind w:left="158" w:hanging="284"/>
              <w:divId w:val="1549026262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Jenis dan jumlah bank yang beroperasi di Kota Binjai </w:t>
            </w:r>
          </w:p>
          <w:p w:rsidR="0062160D" w:rsidRPr="001F7D85" w:rsidRDefault="0062160D" w:rsidP="00FC5073">
            <w:pPr>
              <w:pStyle w:val="ListParagraph"/>
              <w:numPr>
                <w:ilvl w:val="0"/>
                <w:numId w:val="49"/>
              </w:numPr>
              <w:tabs>
                <w:tab w:val="clear" w:pos="720"/>
              </w:tabs>
              <w:spacing w:line="276" w:lineRule="auto"/>
              <w:ind w:left="158" w:hanging="284"/>
              <w:divId w:val="1945964289"/>
              <w:cnfStyle w:val="000000100000"/>
              <w:rPr>
                <w:rFonts w:ascii="Trebuchet MS" w:hAnsi="Trebuchet MS" w:cs="Arial"/>
                <w:sz w:val="22"/>
                <w:szCs w:val="22"/>
              </w:rPr>
            </w:pP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 xml:space="preserve">Meningkatnya 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>Jenis, kelas, dan jumlah penginapan/ hot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id-ID"/>
              </w:rPr>
              <w:t>e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  <w:lang w:val="fi-FI"/>
              </w:rPr>
              <w:t>l</w:t>
            </w:r>
            <w:r w:rsidRPr="001F7D85">
              <w:rPr>
                <w:rFonts w:ascii="Trebuchet MS" w:hAnsi="Trebuchet MS" w:cs="Arial"/>
                <w:color w:val="000000"/>
                <w:kern w:val="24"/>
                <w:sz w:val="22"/>
                <w:szCs w:val="22"/>
              </w:rPr>
              <w:t xml:space="preserve"> di Kota Binjai </w:t>
            </w:r>
          </w:p>
        </w:tc>
      </w:tr>
    </w:tbl>
    <w:p w:rsidR="00E1676D" w:rsidRPr="00C9578D" w:rsidRDefault="00E1676D" w:rsidP="00B127CD">
      <w:pPr>
        <w:tabs>
          <w:tab w:val="left" w:pos="2356"/>
        </w:tabs>
        <w:ind w:left="0" w:firstLine="0"/>
        <w:rPr>
          <w:rFonts w:ascii="Trebuchet MS" w:hAnsi="Trebuchet MS"/>
          <w:lang w:val="id-ID"/>
        </w:rPr>
      </w:pPr>
    </w:p>
    <w:sectPr w:rsidR="00E1676D" w:rsidRPr="00C9578D" w:rsidSect="00FC5073">
      <w:headerReference w:type="default" r:id="rId7"/>
      <w:footerReference w:type="default" r:id="rId8"/>
      <w:pgSz w:w="16839" w:h="11907" w:orient="landscape" w:code="9"/>
      <w:pgMar w:top="1418" w:right="1701" w:bottom="1701" w:left="851" w:header="851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D04" w:rsidRDefault="001D0D04" w:rsidP="00DF7B28">
      <w:r>
        <w:separator/>
      </w:r>
    </w:p>
  </w:endnote>
  <w:endnote w:type="continuationSeparator" w:id="1">
    <w:p w:rsidR="001D0D04" w:rsidRDefault="001D0D04" w:rsidP="00DF7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647"/>
      <w:gridCol w:w="12856"/>
    </w:tblGrid>
    <w:tr w:rsidR="00C1454A" w:rsidTr="00084EFC">
      <w:tc>
        <w:tcPr>
          <w:tcW w:w="918" w:type="dxa"/>
        </w:tcPr>
        <w:p w:rsidR="00C1454A" w:rsidRDefault="00C1454A" w:rsidP="00084EFC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 w:rsidRPr="00C1454A">
            <w:rPr>
              <w:b/>
              <w:sz w:val="30"/>
              <w:szCs w:val="30"/>
              <w:lang w:val="id-ID"/>
            </w:rPr>
            <w:t>LAMP</w:t>
          </w:r>
          <w:r w:rsidRPr="00935A7C">
            <w:rPr>
              <w:b/>
              <w:sz w:val="32"/>
              <w:szCs w:val="32"/>
              <w:lang w:val="id-ID"/>
            </w:rPr>
            <w:t>-</w:t>
          </w:r>
          <w:fldSimple w:instr=" PAGE   \* MERGEFORMAT ">
            <w:r w:rsidR="0093745B" w:rsidRPr="0093745B">
              <w:rPr>
                <w:b/>
                <w:noProof/>
                <w:color w:val="4F81BD" w:themeColor="accent1"/>
                <w:sz w:val="32"/>
                <w:szCs w:val="32"/>
              </w:rPr>
              <w:t>9</w:t>
            </w:r>
          </w:fldSimple>
        </w:p>
      </w:tc>
      <w:tc>
        <w:tcPr>
          <w:tcW w:w="7938" w:type="dxa"/>
        </w:tcPr>
        <w:p w:rsidR="00C1454A" w:rsidRDefault="00C1454A" w:rsidP="00084EFC">
          <w:pPr>
            <w:pStyle w:val="Footer"/>
          </w:pPr>
          <w:r w:rsidRPr="00D461DA">
            <w:rPr>
              <w:rFonts w:ascii="Castellar" w:hAnsi="Castellar"/>
              <w:lang w:val="id-ID"/>
            </w:rPr>
            <w:t>RPJP – D KOTA BINJAI 2005-2025</w:t>
          </w:r>
        </w:p>
      </w:tc>
    </w:tr>
  </w:tbl>
  <w:p w:rsidR="00F72FD1" w:rsidRPr="00FC5073" w:rsidRDefault="00F72FD1" w:rsidP="00FC5073">
    <w:pPr>
      <w:pStyle w:val="Footer"/>
      <w:ind w:left="0" w:firstLine="0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D04" w:rsidRDefault="001D0D04" w:rsidP="00DF7B28">
      <w:r>
        <w:separator/>
      </w:r>
    </w:p>
  </w:footnote>
  <w:footnote w:type="continuationSeparator" w:id="1">
    <w:p w:rsidR="001D0D04" w:rsidRDefault="001D0D04" w:rsidP="00DF7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Felix Titling" w:eastAsiaTheme="majorEastAsia" w:hAnsi="Felix Titling" w:cstheme="majorBidi"/>
        <w:sz w:val="24"/>
        <w:szCs w:val="24"/>
      </w:rPr>
      <w:alias w:val="Title"/>
      <w:id w:val="77738743"/>
      <w:placeholder>
        <w:docPart w:val="8AB3C7DE491D4BF5B8AABCD01CED919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80293" w:rsidRPr="00780293" w:rsidRDefault="00780293" w:rsidP="00780293">
        <w:pPr>
          <w:pStyle w:val="Header"/>
          <w:pBdr>
            <w:bottom w:val="thickThinSmallGap" w:sz="24" w:space="1" w:color="622423" w:themeColor="accent2" w:themeShade="7F"/>
          </w:pBdr>
          <w:jc w:val="right"/>
          <w:rPr>
            <w:rFonts w:ascii="Felix Titling" w:eastAsiaTheme="majorEastAsia" w:hAnsi="Felix Titling" w:cstheme="majorBidi"/>
            <w:sz w:val="24"/>
            <w:szCs w:val="24"/>
          </w:rPr>
        </w:pPr>
        <w:r w:rsidRPr="00780293">
          <w:rPr>
            <w:rFonts w:ascii="Felix Titling" w:eastAsiaTheme="majorEastAsia" w:hAnsi="Felix Titling" w:cstheme="majorBidi"/>
            <w:sz w:val="24"/>
            <w:szCs w:val="24"/>
            <w:lang w:val="id-ID"/>
          </w:rPr>
          <w:t>L A M P I R A N</w:t>
        </w:r>
      </w:p>
    </w:sdtContent>
  </w:sdt>
  <w:p w:rsidR="00F72FD1" w:rsidRPr="00780293" w:rsidRDefault="00F72FD1" w:rsidP="00DF7B28">
    <w:pPr>
      <w:pStyle w:val="Header"/>
      <w:rPr>
        <w:rFonts w:ascii="Felix Titling" w:hAnsi="Felix Titling" w:cs="Tahoma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1FE"/>
    <w:multiLevelType w:val="hybridMultilevel"/>
    <w:tmpl w:val="4920CB2E"/>
    <w:lvl w:ilvl="0" w:tplc="0409001B">
      <w:start w:val="1"/>
      <w:numFmt w:val="lowerRoman"/>
      <w:lvlText w:val="%1."/>
      <w:lvlJc w:val="righ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74C1A4D"/>
    <w:multiLevelType w:val="hybridMultilevel"/>
    <w:tmpl w:val="6910F452"/>
    <w:lvl w:ilvl="0" w:tplc="C086851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AE4A30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2EC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08436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B6A77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DAE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32AE3E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D66F32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4381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B155D04"/>
    <w:multiLevelType w:val="hybridMultilevel"/>
    <w:tmpl w:val="368AA2BE"/>
    <w:lvl w:ilvl="0" w:tplc="ECA2B63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BBB6A90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E26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376DBB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03E50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DDAEE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8DAC23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223DE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C4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CA251A3"/>
    <w:multiLevelType w:val="hybridMultilevel"/>
    <w:tmpl w:val="5D46BA26"/>
    <w:lvl w:ilvl="0" w:tplc="48DEE7AA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8BC21B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93092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320A3C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3DA34F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1669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764A0B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D6F9B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3027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E23023F"/>
    <w:multiLevelType w:val="hybridMultilevel"/>
    <w:tmpl w:val="C6E824E0"/>
    <w:lvl w:ilvl="0" w:tplc="0236519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D1C285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D4E2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3642C1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B4A6C0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00006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534B5B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3C55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B2E4D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11F7BD6"/>
    <w:multiLevelType w:val="hybridMultilevel"/>
    <w:tmpl w:val="1FAED104"/>
    <w:lvl w:ilvl="0" w:tplc="0210612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3C4A344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4BF68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CFE5F3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C5CA6AF2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4A30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F14E8E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C4B0124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6CA0B9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23B0793"/>
    <w:multiLevelType w:val="hybridMultilevel"/>
    <w:tmpl w:val="9A461F40"/>
    <w:lvl w:ilvl="0" w:tplc="FB80F4D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AE4A30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2EC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08436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B6A77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DAE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32AE3E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D66F32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4381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259081E"/>
    <w:multiLevelType w:val="hybridMultilevel"/>
    <w:tmpl w:val="0F78E67E"/>
    <w:lvl w:ilvl="0" w:tplc="132606B2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44804BC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88C21A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E36274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A54D34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A9EFD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186170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D6B0C3A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0203D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87D290C"/>
    <w:multiLevelType w:val="hybridMultilevel"/>
    <w:tmpl w:val="EB04AC56"/>
    <w:lvl w:ilvl="0" w:tplc="F248705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353C9D7E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56E871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C056172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9F243A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A2BC87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ABE6A4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7C7AE81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CAE9D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18DD192E"/>
    <w:multiLevelType w:val="hybridMultilevel"/>
    <w:tmpl w:val="7366B360"/>
    <w:lvl w:ilvl="0" w:tplc="951A9BD8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8BC21B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93092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320A3C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3DA34F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1669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764A0B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D6F9B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3027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2044124A"/>
    <w:multiLevelType w:val="hybridMultilevel"/>
    <w:tmpl w:val="B7086086"/>
    <w:lvl w:ilvl="0" w:tplc="1DEEB3E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AE4A30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2EC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08436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B6A77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DAE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32AE3E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D66F32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4381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20994159"/>
    <w:multiLevelType w:val="hybridMultilevel"/>
    <w:tmpl w:val="661CB6C0"/>
    <w:lvl w:ilvl="0" w:tplc="0409001B">
      <w:start w:val="1"/>
      <w:numFmt w:val="lowerRoman"/>
      <w:lvlText w:val="%1."/>
      <w:lvlJc w:val="righ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2">
    <w:nsid w:val="23EB196F"/>
    <w:multiLevelType w:val="hybridMultilevel"/>
    <w:tmpl w:val="DE78646E"/>
    <w:lvl w:ilvl="0" w:tplc="F66084F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12663D9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4868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35C2AF5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33296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94288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6F29A8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58A40B8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70269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243C5C4A"/>
    <w:multiLevelType w:val="hybridMultilevel"/>
    <w:tmpl w:val="932809CE"/>
    <w:lvl w:ilvl="0" w:tplc="D05CECF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44804BC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88C21A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E36274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A54D34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A9EFD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186170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D6B0C3A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0203D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245F775C"/>
    <w:multiLevelType w:val="hybridMultilevel"/>
    <w:tmpl w:val="978C3B0C"/>
    <w:lvl w:ilvl="0" w:tplc="863641D8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8BC21B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93092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320A3C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3DA34F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1669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764A0B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D6F9B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3027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281E401A"/>
    <w:multiLevelType w:val="hybridMultilevel"/>
    <w:tmpl w:val="D68EAD3C"/>
    <w:lvl w:ilvl="0" w:tplc="7324BE0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44804BC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88C21A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E36274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A54D34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A9EFD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186170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D6B0C3A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0203D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29B113FE"/>
    <w:multiLevelType w:val="hybridMultilevel"/>
    <w:tmpl w:val="3710D234"/>
    <w:lvl w:ilvl="0" w:tplc="B97C7D3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D1C285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D4E2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3642C1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B4A6C0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00006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534B5B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3C55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B2E4D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2F127E75"/>
    <w:multiLevelType w:val="hybridMultilevel"/>
    <w:tmpl w:val="51D01F66"/>
    <w:lvl w:ilvl="0" w:tplc="E6F26F8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DFC6510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FF26F6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A25ED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9C002C2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15049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F2E2745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29E3A5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4FDC00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353C0A79"/>
    <w:multiLevelType w:val="hybridMultilevel"/>
    <w:tmpl w:val="DAB8535A"/>
    <w:lvl w:ilvl="0" w:tplc="187E19E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4F7012D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45A8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85A68D0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7D36F58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EA7E97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FB8557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1696C6E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EFDEC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37853256"/>
    <w:multiLevelType w:val="hybridMultilevel"/>
    <w:tmpl w:val="B738954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896C15"/>
    <w:multiLevelType w:val="hybridMultilevel"/>
    <w:tmpl w:val="74E265F4"/>
    <w:lvl w:ilvl="0" w:tplc="1FA20C9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BBB6A90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E26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376DBB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03E50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DDAEE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8DAC23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223DE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C4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3CC22D4D"/>
    <w:multiLevelType w:val="hybridMultilevel"/>
    <w:tmpl w:val="8FE60388"/>
    <w:lvl w:ilvl="0" w:tplc="0409001B">
      <w:start w:val="1"/>
      <w:numFmt w:val="lowerRoman"/>
      <w:lvlText w:val="%1."/>
      <w:lvlJc w:val="right"/>
      <w:pPr>
        <w:ind w:left="863" w:hanging="360"/>
      </w:p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2">
    <w:nsid w:val="3DE81F1C"/>
    <w:multiLevelType w:val="hybridMultilevel"/>
    <w:tmpl w:val="3BF82C66"/>
    <w:lvl w:ilvl="0" w:tplc="22EE567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BBB6A90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E26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376DBB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03E50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DDAEE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8DAC23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223DE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C4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40302638"/>
    <w:multiLevelType w:val="hybridMultilevel"/>
    <w:tmpl w:val="DCB8018C"/>
    <w:lvl w:ilvl="0" w:tplc="4220336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D1C285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D4E2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3642C1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B4A6C0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00006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534B5B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3C55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B2E4D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42207840"/>
    <w:multiLevelType w:val="hybridMultilevel"/>
    <w:tmpl w:val="0924FBC0"/>
    <w:lvl w:ilvl="0" w:tplc="0EF04A8E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8BC21B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93092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320A3C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3DA34F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1669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764A0B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D6F9B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3027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35B450E"/>
    <w:multiLevelType w:val="hybridMultilevel"/>
    <w:tmpl w:val="6DEED288"/>
    <w:lvl w:ilvl="0" w:tplc="2736850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AE4A30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2EC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08436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B6A77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DAE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32AE3E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D66F32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4381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3FD14F3"/>
    <w:multiLevelType w:val="hybridMultilevel"/>
    <w:tmpl w:val="A13AC08C"/>
    <w:lvl w:ilvl="0" w:tplc="71BA5FD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C4B4BD9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D58B5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FD80B3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91E0A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596D9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FF6F86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CF880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8BE45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4A794F1A"/>
    <w:multiLevelType w:val="hybridMultilevel"/>
    <w:tmpl w:val="475A9C88"/>
    <w:lvl w:ilvl="0" w:tplc="0409001B">
      <w:start w:val="1"/>
      <w:numFmt w:val="lowerRoman"/>
      <w:lvlText w:val="%1."/>
      <w:lvlJc w:val="righ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8">
    <w:nsid w:val="518067BB"/>
    <w:multiLevelType w:val="hybridMultilevel"/>
    <w:tmpl w:val="5EB6C7D6"/>
    <w:lvl w:ilvl="0" w:tplc="3562558E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6DCA421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127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EC16E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3CBE98F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A6AB7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006FE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EF06417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9EA29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52623BF0"/>
    <w:multiLevelType w:val="hybridMultilevel"/>
    <w:tmpl w:val="26C269F2"/>
    <w:lvl w:ilvl="0" w:tplc="F9E0A93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6DCA421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127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EC16E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3CBE98F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A6AB7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006FE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EF06417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9EA29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>
    <w:nsid w:val="55793E2B"/>
    <w:multiLevelType w:val="hybridMultilevel"/>
    <w:tmpl w:val="4BAC7598"/>
    <w:lvl w:ilvl="0" w:tplc="82546D1E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6DCA421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127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EC16E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3CBE98F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A6AB7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006FE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EF06417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9EA29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56C20F79"/>
    <w:multiLevelType w:val="hybridMultilevel"/>
    <w:tmpl w:val="8AEE48A4"/>
    <w:lvl w:ilvl="0" w:tplc="AE96284E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AE4A30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2EC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08436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B6A77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DAE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32AE3E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D66F32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4381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2">
    <w:nsid w:val="58341268"/>
    <w:multiLevelType w:val="hybridMultilevel"/>
    <w:tmpl w:val="A53A3DCC"/>
    <w:lvl w:ilvl="0" w:tplc="4E965E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2663D9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4868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35C2AF5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33296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94288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6F29A8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58A40B8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70269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59BC474C"/>
    <w:multiLevelType w:val="hybridMultilevel"/>
    <w:tmpl w:val="CF6C1092"/>
    <w:lvl w:ilvl="0" w:tplc="49CA171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12663D9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4868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35C2AF5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33296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94288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6F29A8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58A40B8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70269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>
    <w:nsid w:val="5A6475FB"/>
    <w:multiLevelType w:val="hybridMultilevel"/>
    <w:tmpl w:val="F0161318"/>
    <w:lvl w:ilvl="0" w:tplc="C62E4534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b w:val="0"/>
      </w:rPr>
    </w:lvl>
    <w:lvl w:ilvl="1" w:tplc="8BC21B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93092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320A3C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3DA34F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1669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764A0B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D6F9B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3027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>
    <w:nsid w:val="5B353CEB"/>
    <w:multiLevelType w:val="hybridMultilevel"/>
    <w:tmpl w:val="87961ADA"/>
    <w:lvl w:ilvl="0" w:tplc="C63096B8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8BC21B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93092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320A3C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3DA34F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91669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764A0B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20D6F9B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130273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6">
    <w:nsid w:val="5D263E9E"/>
    <w:multiLevelType w:val="hybridMultilevel"/>
    <w:tmpl w:val="07E2AE2A"/>
    <w:lvl w:ilvl="0" w:tplc="FA3438E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26A29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A5C81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980399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9DE54D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C6291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300AE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047C60A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61B25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>
    <w:nsid w:val="5D682317"/>
    <w:multiLevelType w:val="hybridMultilevel"/>
    <w:tmpl w:val="AEEE79B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781C61"/>
    <w:multiLevelType w:val="hybridMultilevel"/>
    <w:tmpl w:val="1362D298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89CB322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D608F3E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808C49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E9231D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3AC719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F90006D2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19202EA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4CFA50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>
    <w:nsid w:val="5EB62910"/>
    <w:multiLevelType w:val="hybridMultilevel"/>
    <w:tmpl w:val="E8220A7A"/>
    <w:lvl w:ilvl="0" w:tplc="6624F8D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75FE0040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D7DA7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26AB16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E254326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F86C0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342490B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30F48AE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3B1ABC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0">
    <w:nsid w:val="60380076"/>
    <w:multiLevelType w:val="hybridMultilevel"/>
    <w:tmpl w:val="988222D6"/>
    <w:lvl w:ilvl="0" w:tplc="F864D3D2">
      <w:start w:val="1"/>
      <w:numFmt w:val="lowerRoman"/>
      <w:lvlText w:val="%1."/>
      <w:lvlJc w:val="left"/>
      <w:pPr>
        <w:ind w:left="824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41">
    <w:nsid w:val="60B25488"/>
    <w:multiLevelType w:val="hybridMultilevel"/>
    <w:tmpl w:val="7B2E2B18"/>
    <w:lvl w:ilvl="0" w:tplc="0409001B">
      <w:start w:val="1"/>
      <w:numFmt w:val="lowerRoman"/>
      <w:lvlText w:val="%1."/>
      <w:lvlJc w:val="right"/>
      <w:pPr>
        <w:ind w:left="1129" w:hanging="360"/>
      </w:p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2">
    <w:nsid w:val="66F6274F"/>
    <w:multiLevelType w:val="hybridMultilevel"/>
    <w:tmpl w:val="78D05E02"/>
    <w:lvl w:ilvl="0" w:tplc="D04A666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D1C285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D4E2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3642C1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B4A6C0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00006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534B5B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3C55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B2E4D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3">
    <w:nsid w:val="68B70F65"/>
    <w:multiLevelType w:val="hybridMultilevel"/>
    <w:tmpl w:val="9216E040"/>
    <w:lvl w:ilvl="0" w:tplc="BF443E5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12663D9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4868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35C2AF5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33296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94288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6F29A8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58A40B8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70269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>
    <w:nsid w:val="6A0D4848"/>
    <w:multiLevelType w:val="hybridMultilevel"/>
    <w:tmpl w:val="7C962878"/>
    <w:lvl w:ilvl="0" w:tplc="C956A21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8206B95E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FED4B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7B10988C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16623D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E8BC15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2F21F8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7D1880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009CDC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5">
    <w:nsid w:val="6A17443C"/>
    <w:multiLevelType w:val="hybridMultilevel"/>
    <w:tmpl w:val="D81C2156"/>
    <w:lvl w:ilvl="0" w:tplc="4416651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44804BC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88C21A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E36274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A54D34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A9EFD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186170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D6B0C3A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0203D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6">
    <w:nsid w:val="6B4800D4"/>
    <w:multiLevelType w:val="hybridMultilevel"/>
    <w:tmpl w:val="C424296C"/>
    <w:lvl w:ilvl="0" w:tplc="586A3D5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6DCA421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127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EC16E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3CBE98F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A6AB7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006FE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EF06417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9EA29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7">
    <w:nsid w:val="6CF246F4"/>
    <w:multiLevelType w:val="hybridMultilevel"/>
    <w:tmpl w:val="74D208B0"/>
    <w:lvl w:ilvl="0" w:tplc="3EF6CF7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D1C285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D4E2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3642C1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B4A6C0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00006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534B5B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3C55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B2E4D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8">
    <w:nsid w:val="6CF379C1"/>
    <w:multiLevelType w:val="hybridMultilevel"/>
    <w:tmpl w:val="7B6A2A5C"/>
    <w:lvl w:ilvl="0" w:tplc="61743A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6DCA421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127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EC16E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3CBE98F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A6AB7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006FE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EF06417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9EA29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9">
    <w:nsid w:val="6DA948A6"/>
    <w:multiLevelType w:val="hybridMultilevel"/>
    <w:tmpl w:val="8FE25610"/>
    <w:lvl w:ilvl="0" w:tplc="84D2CCE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D1C285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D4E2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23642C1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6B4A6C0A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00006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534B5B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3C55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B2E4D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0">
    <w:nsid w:val="70DE3196"/>
    <w:multiLevelType w:val="hybridMultilevel"/>
    <w:tmpl w:val="287EBC12"/>
    <w:lvl w:ilvl="0" w:tplc="25B4E662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12663D9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4868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35C2AF5E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33296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94288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6F29A8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58A40B8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70269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1">
    <w:nsid w:val="75F62EE6"/>
    <w:multiLevelType w:val="hybridMultilevel"/>
    <w:tmpl w:val="C1BCFF7A"/>
    <w:lvl w:ilvl="0" w:tplc="993872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BBB6A90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E26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376DBB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03E50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DDAEE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8DAC23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223DE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C4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2">
    <w:nsid w:val="7A16789A"/>
    <w:multiLevelType w:val="hybridMultilevel"/>
    <w:tmpl w:val="14BEFF8E"/>
    <w:lvl w:ilvl="0" w:tplc="C6D681F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AE4A30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A2ECE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0843684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B6A77C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EDAE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B32AE3E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D66F32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D4381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3">
    <w:nsid w:val="7C287037"/>
    <w:multiLevelType w:val="hybridMultilevel"/>
    <w:tmpl w:val="8A7426A4"/>
    <w:lvl w:ilvl="0" w:tplc="EB0CD88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930A24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1446A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DA86D0B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7FC4A0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E68C7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6F433D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7FD8262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076CF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4">
    <w:nsid w:val="7DA90693"/>
    <w:multiLevelType w:val="hybridMultilevel"/>
    <w:tmpl w:val="EB4203B4"/>
    <w:lvl w:ilvl="0" w:tplc="2B5014C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BBB6A90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E26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1376DBB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03E50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DDAEE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8DAC23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223DE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C4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5">
    <w:nsid w:val="7E5026B7"/>
    <w:multiLevelType w:val="hybridMultilevel"/>
    <w:tmpl w:val="E7A2C9DC"/>
    <w:lvl w:ilvl="0" w:tplc="E1C4B9B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44804BC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88C21A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E36274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5A54D34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A9EFD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A1861700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D6B0C3A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0203D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6">
    <w:nsid w:val="7FF8220A"/>
    <w:multiLevelType w:val="hybridMultilevel"/>
    <w:tmpl w:val="41D269D4"/>
    <w:lvl w:ilvl="0" w:tplc="0826108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6DCA421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127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EC16E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3CBE98F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7A6AB7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006FE4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EF064178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9EA29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39"/>
  </w:num>
  <w:num w:numId="3">
    <w:abstractNumId w:val="38"/>
  </w:num>
  <w:num w:numId="4">
    <w:abstractNumId w:val="36"/>
  </w:num>
  <w:num w:numId="5">
    <w:abstractNumId w:val="53"/>
  </w:num>
  <w:num w:numId="6">
    <w:abstractNumId w:val="18"/>
  </w:num>
  <w:num w:numId="7">
    <w:abstractNumId w:val="44"/>
  </w:num>
  <w:num w:numId="8">
    <w:abstractNumId w:val="17"/>
  </w:num>
  <w:num w:numId="9">
    <w:abstractNumId w:val="5"/>
  </w:num>
  <w:num w:numId="10">
    <w:abstractNumId w:val="8"/>
  </w:num>
  <w:num w:numId="11">
    <w:abstractNumId w:val="19"/>
  </w:num>
  <w:num w:numId="12">
    <w:abstractNumId w:val="34"/>
  </w:num>
  <w:num w:numId="13">
    <w:abstractNumId w:val="9"/>
  </w:num>
  <w:num w:numId="14">
    <w:abstractNumId w:val="35"/>
  </w:num>
  <w:num w:numId="15">
    <w:abstractNumId w:val="3"/>
  </w:num>
  <w:num w:numId="16">
    <w:abstractNumId w:val="32"/>
  </w:num>
  <w:num w:numId="17">
    <w:abstractNumId w:val="37"/>
  </w:num>
  <w:num w:numId="18">
    <w:abstractNumId w:val="43"/>
  </w:num>
  <w:num w:numId="19">
    <w:abstractNumId w:val="12"/>
  </w:num>
  <w:num w:numId="20">
    <w:abstractNumId w:val="50"/>
  </w:num>
  <w:num w:numId="21">
    <w:abstractNumId w:val="33"/>
  </w:num>
  <w:num w:numId="22">
    <w:abstractNumId w:val="48"/>
  </w:num>
  <w:num w:numId="23">
    <w:abstractNumId w:val="46"/>
  </w:num>
  <w:num w:numId="24">
    <w:abstractNumId w:val="56"/>
  </w:num>
  <w:num w:numId="25">
    <w:abstractNumId w:val="30"/>
  </w:num>
  <w:num w:numId="26">
    <w:abstractNumId w:val="29"/>
  </w:num>
  <w:num w:numId="27">
    <w:abstractNumId w:val="28"/>
  </w:num>
  <w:num w:numId="28">
    <w:abstractNumId w:val="2"/>
  </w:num>
  <w:num w:numId="29">
    <w:abstractNumId w:val="22"/>
  </w:num>
  <w:num w:numId="30">
    <w:abstractNumId w:val="54"/>
  </w:num>
  <w:num w:numId="31">
    <w:abstractNumId w:val="20"/>
  </w:num>
  <w:num w:numId="32">
    <w:abstractNumId w:val="51"/>
  </w:num>
  <w:num w:numId="33">
    <w:abstractNumId w:val="15"/>
  </w:num>
  <w:num w:numId="34">
    <w:abstractNumId w:val="13"/>
  </w:num>
  <w:num w:numId="35">
    <w:abstractNumId w:val="7"/>
  </w:num>
  <w:num w:numId="36">
    <w:abstractNumId w:val="45"/>
  </w:num>
  <w:num w:numId="37">
    <w:abstractNumId w:val="55"/>
  </w:num>
  <w:num w:numId="38">
    <w:abstractNumId w:val="42"/>
  </w:num>
  <w:num w:numId="39">
    <w:abstractNumId w:val="4"/>
  </w:num>
  <w:num w:numId="40">
    <w:abstractNumId w:val="47"/>
  </w:num>
  <w:num w:numId="41">
    <w:abstractNumId w:val="49"/>
  </w:num>
  <w:num w:numId="42">
    <w:abstractNumId w:val="23"/>
  </w:num>
  <w:num w:numId="43">
    <w:abstractNumId w:val="16"/>
  </w:num>
  <w:num w:numId="44">
    <w:abstractNumId w:val="25"/>
  </w:num>
  <w:num w:numId="45">
    <w:abstractNumId w:val="1"/>
  </w:num>
  <w:num w:numId="46">
    <w:abstractNumId w:val="6"/>
  </w:num>
  <w:num w:numId="47">
    <w:abstractNumId w:val="52"/>
  </w:num>
  <w:num w:numId="48">
    <w:abstractNumId w:val="31"/>
  </w:num>
  <w:num w:numId="49">
    <w:abstractNumId w:val="10"/>
  </w:num>
  <w:num w:numId="50">
    <w:abstractNumId w:val="24"/>
  </w:num>
  <w:num w:numId="51">
    <w:abstractNumId w:val="14"/>
  </w:num>
  <w:num w:numId="52">
    <w:abstractNumId w:val="0"/>
  </w:num>
  <w:num w:numId="53">
    <w:abstractNumId w:val="21"/>
  </w:num>
  <w:num w:numId="54">
    <w:abstractNumId w:val="11"/>
  </w:num>
  <w:num w:numId="55">
    <w:abstractNumId w:val="27"/>
  </w:num>
  <w:num w:numId="56">
    <w:abstractNumId w:val="41"/>
  </w:num>
  <w:num w:numId="57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C34BBB"/>
    <w:rsid w:val="000066BD"/>
    <w:rsid w:val="00007ED5"/>
    <w:rsid w:val="000102D9"/>
    <w:rsid w:val="00012F02"/>
    <w:rsid w:val="0001490B"/>
    <w:rsid w:val="000161B1"/>
    <w:rsid w:val="00021499"/>
    <w:rsid w:val="00023EAC"/>
    <w:rsid w:val="00031CDB"/>
    <w:rsid w:val="000328A4"/>
    <w:rsid w:val="00035CAA"/>
    <w:rsid w:val="00042E7F"/>
    <w:rsid w:val="000479BE"/>
    <w:rsid w:val="000505AA"/>
    <w:rsid w:val="00052859"/>
    <w:rsid w:val="00052876"/>
    <w:rsid w:val="00053A6F"/>
    <w:rsid w:val="00057A59"/>
    <w:rsid w:val="00066639"/>
    <w:rsid w:val="00066D4D"/>
    <w:rsid w:val="0007234F"/>
    <w:rsid w:val="000824F4"/>
    <w:rsid w:val="00085D77"/>
    <w:rsid w:val="000945FC"/>
    <w:rsid w:val="000974FB"/>
    <w:rsid w:val="000A07C5"/>
    <w:rsid w:val="000A213B"/>
    <w:rsid w:val="000B0407"/>
    <w:rsid w:val="000B24A8"/>
    <w:rsid w:val="000B42A5"/>
    <w:rsid w:val="000B4B89"/>
    <w:rsid w:val="000B4D2D"/>
    <w:rsid w:val="000B5CA5"/>
    <w:rsid w:val="000B79D3"/>
    <w:rsid w:val="000C1DD6"/>
    <w:rsid w:val="000C36D1"/>
    <w:rsid w:val="000C3709"/>
    <w:rsid w:val="000C530B"/>
    <w:rsid w:val="000C7F62"/>
    <w:rsid w:val="000E129F"/>
    <w:rsid w:val="000E2543"/>
    <w:rsid w:val="000E4042"/>
    <w:rsid w:val="000E4735"/>
    <w:rsid w:val="000E6388"/>
    <w:rsid w:val="000F01C4"/>
    <w:rsid w:val="000F197B"/>
    <w:rsid w:val="000F20F1"/>
    <w:rsid w:val="000F3CD2"/>
    <w:rsid w:val="000F5A10"/>
    <w:rsid w:val="000F5D39"/>
    <w:rsid w:val="000F7340"/>
    <w:rsid w:val="001040BB"/>
    <w:rsid w:val="00105942"/>
    <w:rsid w:val="00106545"/>
    <w:rsid w:val="00106E3E"/>
    <w:rsid w:val="0010792B"/>
    <w:rsid w:val="001149CF"/>
    <w:rsid w:val="001171D1"/>
    <w:rsid w:val="001174B9"/>
    <w:rsid w:val="001174E9"/>
    <w:rsid w:val="00120B7E"/>
    <w:rsid w:val="00124F04"/>
    <w:rsid w:val="00135E0E"/>
    <w:rsid w:val="00135F49"/>
    <w:rsid w:val="00145B91"/>
    <w:rsid w:val="00147230"/>
    <w:rsid w:val="001522DF"/>
    <w:rsid w:val="001541DA"/>
    <w:rsid w:val="00155B89"/>
    <w:rsid w:val="00160C5E"/>
    <w:rsid w:val="00162196"/>
    <w:rsid w:val="001623D5"/>
    <w:rsid w:val="00163E99"/>
    <w:rsid w:val="00164A1E"/>
    <w:rsid w:val="001663B2"/>
    <w:rsid w:val="00172806"/>
    <w:rsid w:val="00173078"/>
    <w:rsid w:val="00175D96"/>
    <w:rsid w:val="00175F1E"/>
    <w:rsid w:val="00177D01"/>
    <w:rsid w:val="0018202D"/>
    <w:rsid w:val="00183750"/>
    <w:rsid w:val="00185EBB"/>
    <w:rsid w:val="00187C61"/>
    <w:rsid w:val="00192FD3"/>
    <w:rsid w:val="00193E06"/>
    <w:rsid w:val="00195112"/>
    <w:rsid w:val="001A1485"/>
    <w:rsid w:val="001A17D6"/>
    <w:rsid w:val="001A37B2"/>
    <w:rsid w:val="001A49C5"/>
    <w:rsid w:val="001A56CC"/>
    <w:rsid w:val="001B1C18"/>
    <w:rsid w:val="001B617E"/>
    <w:rsid w:val="001B70B6"/>
    <w:rsid w:val="001C0DC8"/>
    <w:rsid w:val="001C2EA7"/>
    <w:rsid w:val="001C720E"/>
    <w:rsid w:val="001C77CB"/>
    <w:rsid w:val="001D0159"/>
    <w:rsid w:val="001D0D04"/>
    <w:rsid w:val="001D2B97"/>
    <w:rsid w:val="001D3A8E"/>
    <w:rsid w:val="001D444C"/>
    <w:rsid w:val="001D46BB"/>
    <w:rsid w:val="001D530F"/>
    <w:rsid w:val="001E1CDA"/>
    <w:rsid w:val="001E4D1D"/>
    <w:rsid w:val="001F63F2"/>
    <w:rsid w:val="001F7D85"/>
    <w:rsid w:val="00202812"/>
    <w:rsid w:val="00203425"/>
    <w:rsid w:val="00206CD9"/>
    <w:rsid w:val="00207EFA"/>
    <w:rsid w:val="00210D7D"/>
    <w:rsid w:val="0021134A"/>
    <w:rsid w:val="0021245F"/>
    <w:rsid w:val="0022099A"/>
    <w:rsid w:val="00223D44"/>
    <w:rsid w:val="00224AFC"/>
    <w:rsid w:val="0022572C"/>
    <w:rsid w:val="00242C72"/>
    <w:rsid w:val="0025058A"/>
    <w:rsid w:val="00250BEB"/>
    <w:rsid w:val="00251B1D"/>
    <w:rsid w:val="0025490C"/>
    <w:rsid w:val="0027108C"/>
    <w:rsid w:val="00280101"/>
    <w:rsid w:val="00280898"/>
    <w:rsid w:val="00280DF7"/>
    <w:rsid w:val="0028177A"/>
    <w:rsid w:val="00292888"/>
    <w:rsid w:val="002966A4"/>
    <w:rsid w:val="002A52F8"/>
    <w:rsid w:val="002B09C0"/>
    <w:rsid w:val="002B6B0E"/>
    <w:rsid w:val="002C6B35"/>
    <w:rsid w:val="002C6F5A"/>
    <w:rsid w:val="002D1CA4"/>
    <w:rsid w:val="002D42DD"/>
    <w:rsid w:val="002D6C68"/>
    <w:rsid w:val="002D6F7C"/>
    <w:rsid w:val="002D716D"/>
    <w:rsid w:val="002E1655"/>
    <w:rsid w:val="002E2CA1"/>
    <w:rsid w:val="002E4BBB"/>
    <w:rsid w:val="002F1083"/>
    <w:rsid w:val="002F1787"/>
    <w:rsid w:val="0030574E"/>
    <w:rsid w:val="003111FC"/>
    <w:rsid w:val="0031254E"/>
    <w:rsid w:val="0031259D"/>
    <w:rsid w:val="00312855"/>
    <w:rsid w:val="00314E62"/>
    <w:rsid w:val="0031600D"/>
    <w:rsid w:val="003206A3"/>
    <w:rsid w:val="00324B35"/>
    <w:rsid w:val="00326F8F"/>
    <w:rsid w:val="00327C94"/>
    <w:rsid w:val="00332933"/>
    <w:rsid w:val="00332AB0"/>
    <w:rsid w:val="00340812"/>
    <w:rsid w:val="0034299B"/>
    <w:rsid w:val="003455E0"/>
    <w:rsid w:val="00350FE4"/>
    <w:rsid w:val="00354836"/>
    <w:rsid w:val="003568B1"/>
    <w:rsid w:val="003631C5"/>
    <w:rsid w:val="00363849"/>
    <w:rsid w:val="00372065"/>
    <w:rsid w:val="00383136"/>
    <w:rsid w:val="00392FA9"/>
    <w:rsid w:val="0039790F"/>
    <w:rsid w:val="003A6491"/>
    <w:rsid w:val="003A788D"/>
    <w:rsid w:val="003A7CA3"/>
    <w:rsid w:val="003B0E13"/>
    <w:rsid w:val="003B1451"/>
    <w:rsid w:val="003B15A9"/>
    <w:rsid w:val="003B34C7"/>
    <w:rsid w:val="003B7493"/>
    <w:rsid w:val="003C3E4C"/>
    <w:rsid w:val="003C660D"/>
    <w:rsid w:val="003D1741"/>
    <w:rsid w:val="003D6C15"/>
    <w:rsid w:val="003D6F9E"/>
    <w:rsid w:val="003E0399"/>
    <w:rsid w:val="003E0D1B"/>
    <w:rsid w:val="003E0F9C"/>
    <w:rsid w:val="003E54A3"/>
    <w:rsid w:val="003E7337"/>
    <w:rsid w:val="003F00D1"/>
    <w:rsid w:val="003F2444"/>
    <w:rsid w:val="003F791F"/>
    <w:rsid w:val="00400244"/>
    <w:rsid w:val="004039D9"/>
    <w:rsid w:val="00404F0C"/>
    <w:rsid w:val="00410A6C"/>
    <w:rsid w:val="00411AAC"/>
    <w:rsid w:val="00414F39"/>
    <w:rsid w:val="004164E8"/>
    <w:rsid w:val="00424BB6"/>
    <w:rsid w:val="00425415"/>
    <w:rsid w:val="00430A5A"/>
    <w:rsid w:val="004318D3"/>
    <w:rsid w:val="00432BE0"/>
    <w:rsid w:val="00434E54"/>
    <w:rsid w:val="00436C56"/>
    <w:rsid w:val="004433FC"/>
    <w:rsid w:val="00444CB6"/>
    <w:rsid w:val="00445F38"/>
    <w:rsid w:val="0044621F"/>
    <w:rsid w:val="00451CA3"/>
    <w:rsid w:val="004531B7"/>
    <w:rsid w:val="00455B00"/>
    <w:rsid w:val="00467A3F"/>
    <w:rsid w:val="00470E05"/>
    <w:rsid w:val="0047101C"/>
    <w:rsid w:val="0047246E"/>
    <w:rsid w:val="004749CA"/>
    <w:rsid w:val="004766D3"/>
    <w:rsid w:val="004828DE"/>
    <w:rsid w:val="00484729"/>
    <w:rsid w:val="004866D9"/>
    <w:rsid w:val="00487945"/>
    <w:rsid w:val="00491C6F"/>
    <w:rsid w:val="00495286"/>
    <w:rsid w:val="004A127E"/>
    <w:rsid w:val="004A2A44"/>
    <w:rsid w:val="004A3117"/>
    <w:rsid w:val="004A3EC2"/>
    <w:rsid w:val="004A4807"/>
    <w:rsid w:val="004B5076"/>
    <w:rsid w:val="004B63F3"/>
    <w:rsid w:val="004C0393"/>
    <w:rsid w:val="004C25E4"/>
    <w:rsid w:val="004C4587"/>
    <w:rsid w:val="004C6CE4"/>
    <w:rsid w:val="004D0964"/>
    <w:rsid w:val="004D115F"/>
    <w:rsid w:val="004D2246"/>
    <w:rsid w:val="004D263F"/>
    <w:rsid w:val="004D2F36"/>
    <w:rsid w:val="004D2FAB"/>
    <w:rsid w:val="004D72F2"/>
    <w:rsid w:val="004E7180"/>
    <w:rsid w:val="004E7F02"/>
    <w:rsid w:val="004F74C1"/>
    <w:rsid w:val="00500C68"/>
    <w:rsid w:val="005060C0"/>
    <w:rsid w:val="00511FBC"/>
    <w:rsid w:val="0051792F"/>
    <w:rsid w:val="00517C65"/>
    <w:rsid w:val="005200B9"/>
    <w:rsid w:val="00522B16"/>
    <w:rsid w:val="00523FA2"/>
    <w:rsid w:val="00527B40"/>
    <w:rsid w:val="00530EDE"/>
    <w:rsid w:val="0053104A"/>
    <w:rsid w:val="00531730"/>
    <w:rsid w:val="005358D2"/>
    <w:rsid w:val="00536416"/>
    <w:rsid w:val="00536F04"/>
    <w:rsid w:val="00541264"/>
    <w:rsid w:val="0054291F"/>
    <w:rsid w:val="00542B81"/>
    <w:rsid w:val="00550FD7"/>
    <w:rsid w:val="005528F4"/>
    <w:rsid w:val="00555D2C"/>
    <w:rsid w:val="00556F3E"/>
    <w:rsid w:val="00557A49"/>
    <w:rsid w:val="0056000E"/>
    <w:rsid w:val="005623AC"/>
    <w:rsid w:val="005623D5"/>
    <w:rsid w:val="00567520"/>
    <w:rsid w:val="0057681D"/>
    <w:rsid w:val="005811DE"/>
    <w:rsid w:val="00581FF8"/>
    <w:rsid w:val="00586806"/>
    <w:rsid w:val="00586A8F"/>
    <w:rsid w:val="00590EF7"/>
    <w:rsid w:val="00593874"/>
    <w:rsid w:val="00594303"/>
    <w:rsid w:val="00594772"/>
    <w:rsid w:val="00594EB1"/>
    <w:rsid w:val="00596750"/>
    <w:rsid w:val="005A162D"/>
    <w:rsid w:val="005A25AA"/>
    <w:rsid w:val="005A6CAB"/>
    <w:rsid w:val="005B2914"/>
    <w:rsid w:val="005B56D2"/>
    <w:rsid w:val="005C0B19"/>
    <w:rsid w:val="005C1C45"/>
    <w:rsid w:val="005C295D"/>
    <w:rsid w:val="005D0FC9"/>
    <w:rsid w:val="005E3EEC"/>
    <w:rsid w:val="005F35AF"/>
    <w:rsid w:val="00600445"/>
    <w:rsid w:val="00604DFB"/>
    <w:rsid w:val="00606138"/>
    <w:rsid w:val="006110CC"/>
    <w:rsid w:val="00616275"/>
    <w:rsid w:val="006201D3"/>
    <w:rsid w:val="0062160D"/>
    <w:rsid w:val="0062446A"/>
    <w:rsid w:val="00626511"/>
    <w:rsid w:val="00627855"/>
    <w:rsid w:val="006306CC"/>
    <w:rsid w:val="00633A13"/>
    <w:rsid w:val="006341E7"/>
    <w:rsid w:val="0064226D"/>
    <w:rsid w:val="006551A7"/>
    <w:rsid w:val="00655E50"/>
    <w:rsid w:val="00657737"/>
    <w:rsid w:val="00664202"/>
    <w:rsid w:val="0067089E"/>
    <w:rsid w:val="00672CC3"/>
    <w:rsid w:val="00680CAC"/>
    <w:rsid w:val="00683E29"/>
    <w:rsid w:val="00685A3D"/>
    <w:rsid w:val="006930EA"/>
    <w:rsid w:val="00694C5E"/>
    <w:rsid w:val="006A07C6"/>
    <w:rsid w:val="006A396A"/>
    <w:rsid w:val="006B49A8"/>
    <w:rsid w:val="006B551D"/>
    <w:rsid w:val="006C0908"/>
    <w:rsid w:val="006C58EA"/>
    <w:rsid w:val="006C6DFD"/>
    <w:rsid w:val="006D1E87"/>
    <w:rsid w:val="006E1282"/>
    <w:rsid w:val="006E24B0"/>
    <w:rsid w:val="006E5E03"/>
    <w:rsid w:val="006F08A2"/>
    <w:rsid w:val="006F4C68"/>
    <w:rsid w:val="006F6FFF"/>
    <w:rsid w:val="006F7CBA"/>
    <w:rsid w:val="00700429"/>
    <w:rsid w:val="0070160C"/>
    <w:rsid w:val="00704A04"/>
    <w:rsid w:val="00704DE5"/>
    <w:rsid w:val="00706EE5"/>
    <w:rsid w:val="0071052D"/>
    <w:rsid w:val="00710E13"/>
    <w:rsid w:val="00713138"/>
    <w:rsid w:val="00713EC0"/>
    <w:rsid w:val="0071477C"/>
    <w:rsid w:val="00720998"/>
    <w:rsid w:val="00721220"/>
    <w:rsid w:val="0072367B"/>
    <w:rsid w:val="00725AEE"/>
    <w:rsid w:val="00731351"/>
    <w:rsid w:val="00735332"/>
    <w:rsid w:val="00735501"/>
    <w:rsid w:val="00736A58"/>
    <w:rsid w:val="00736D4A"/>
    <w:rsid w:val="00744DC4"/>
    <w:rsid w:val="00745E2D"/>
    <w:rsid w:val="007474DE"/>
    <w:rsid w:val="007549DC"/>
    <w:rsid w:val="00755749"/>
    <w:rsid w:val="0075617E"/>
    <w:rsid w:val="00756AE4"/>
    <w:rsid w:val="0075719A"/>
    <w:rsid w:val="007618FC"/>
    <w:rsid w:val="00761EC8"/>
    <w:rsid w:val="007620CA"/>
    <w:rsid w:val="00762555"/>
    <w:rsid w:val="00763ABE"/>
    <w:rsid w:val="00763DCD"/>
    <w:rsid w:val="0077027B"/>
    <w:rsid w:val="00771799"/>
    <w:rsid w:val="0077231C"/>
    <w:rsid w:val="00776666"/>
    <w:rsid w:val="0077686C"/>
    <w:rsid w:val="007801BD"/>
    <w:rsid w:val="00780293"/>
    <w:rsid w:val="007840AA"/>
    <w:rsid w:val="007976C4"/>
    <w:rsid w:val="007A12D8"/>
    <w:rsid w:val="007A18B4"/>
    <w:rsid w:val="007A3D1A"/>
    <w:rsid w:val="007A6CED"/>
    <w:rsid w:val="007B01A8"/>
    <w:rsid w:val="007B3DE4"/>
    <w:rsid w:val="007B69FD"/>
    <w:rsid w:val="007C126B"/>
    <w:rsid w:val="007C1CC9"/>
    <w:rsid w:val="007C309F"/>
    <w:rsid w:val="007C3225"/>
    <w:rsid w:val="007C44DA"/>
    <w:rsid w:val="007D165D"/>
    <w:rsid w:val="007D1961"/>
    <w:rsid w:val="007D2C81"/>
    <w:rsid w:val="007D528C"/>
    <w:rsid w:val="007D5312"/>
    <w:rsid w:val="007E019B"/>
    <w:rsid w:val="007E0390"/>
    <w:rsid w:val="007E0B0D"/>
    <w:rsid w:val="007E1F01"/>
    <w:rsid w:val="007E26F5"/>
    <w:rsid w:val="007E3566"/>
    <w:rsid w:val="007E5328"/>
    <w:rsid w:val="007E7923"/>
    <w:rsid w:val="007E795F"/>
    <w:rsid w:val="007F304D"/>
    <w:rsid w:val="00801A50"/>
    <w:rsid w:val="008146BF"/>
    <w:rsid w:val="00817030"/>
    <w:rsid w:val="00820F66"/>
    <w:rsid w:val="008269CF"/>
    <w:rsid w:val="008271B1"/>
    <w:rsid w:val="008370F8"/>
    <w:rsid w:val="0084306F"/>
    <w:rsid w:val="00844C7E"/>
    <w:rsid w:val="00844CA1"/>
    <w:rsid w:val="00853DAB"/>
    <w:rsid w:val="00855FFA"/>
    <w:rsid w:val="008607D2"/>
    <w:rsid w:val="00867A4C"/>
    <w:rsid w:val="00870B55"/>
    <w:rsid w:val="0087147C"/>
    <w:rsid w:val="00873006"/>
    <w:rsid w:val="0088346C"/>
    <w:rsid w:val="008846AD"/>
    <w:rsid w:val="00884AE8"/>
    <w:rsid w:val="00887F96"/>
    <w:rsid w:val="008907E4"/>
    <w:rsid w:val="00892329"/>
    <w:rsid w:val="008932DB"/>
    <w:rsid w:val="0089630A"/>
    <w:rsid w:val="00897D8F"/>
    <w:rsid w:val="00897EBA"/>
    <w:rsid w:val="008A0859"/>
    <w:rsid w:val="008A09D1"/>
    <w:rsid w:val="008B09F5"/>
    <w:rsid w:val="008B46A4"/>
    <w:rsid w:val="008B5299"/>
    <w:rsid w:val="008C3F6F"/>
    <w:rsid w:val="008C745E"/>
    <w:rsid w:val="008C7D18"/>
    <w:rsid w:val="008D08FE"/>
    <w:rsid w:val="008D0C42"/>
    <w:rsid w:val="008D1E45"/>
    <w:rsid w:val="008D34D1"/>
    <w:rsid w:val="008D3E2A"/>
    <w:rsid w:val="008E07CF"/>
    <w:rsid w:val="008E38BE"/>
    <w:rsid w:val="008F05F2"/>
    <w:rsid w:val="008F0A00"/>
    <w:rsid w:val="00902AC7"/>
    <w:rsid w:val="00903148"/>
    <w:rsid w:val="0090467B"/>
    <w:rsid w:val="009127D5"/>
    <w:rsid w:val="00914C4E"/>
    <w:rsid w:val="00917548"/>
    <w:rsid w:val="00920793"/>
    <w:rsid w:val="00921FC5"/>
    <w:rsid w:val="00925304"/>
    <w:rsid w:val="009264A7"/>
    <w:rsid w:val="00927D48"/>
    <w:rsid w:val="00936415"/>
    <w:rsid w:val="0093745B"/>
    <w:rsid w:val="00937CCF"/>
    <w:rsid w:val="0094082E"/>
    <w:rsid w:val="009411C1"/>
    <w:rsid w:val="0094392C"/>
    <w:rsid w:val="00947D54"/>
    <w:rsid w:val="009501E1"/>
    <w:rsid w:val="0095431D"/>
    <w:rsid w:val="009550AC"/>
    <w:rsid w:val="00964264"/>
    <w:rsid w:val="0097196C"/>
    <w:rsid w:val="00976C9A"/>
    <w:rsid w:val="009831D2"/>
    <w:rsid w:val="00984602"/>
    <w:rsid w:val="009873BF"/>
    <w:rsid w:val="00995F17"/>
    <w:rsid w:val="0099750E"/>
    <w:rsid w:val="009A0EE8"/>
    <w:rsid w:val="009A3711"/>
    <w:rsid w:val="009A62ED"/>
    <w:rsid w:val="009B087C"/>
    <w:rsid w:val="009B1FBD"/>
    <w:rsid w:val="009B2738"/>
    <w:rsid w:val="009B421F"/>
    <w:rsid w:val="009B63B0"/>
    <w:rsid w:val="009B68D1"/>
    <w:rsid w:val="009B7178"/>
    <w:rsid w:val="009B7F23"/>
    <w:rsid w:val="009D299F"/>
    <w:rsid w:val="009E1422"/>
    <w:rsid w:val="009F0A87"/>
    <w:rsid w:val="009F33BA"/>
    <w:rsid w:val="00A01A19"/>
    <w:rsid w:val="00A05A1C"/>
    <w:rsid w:val="00A12DE8"/>
    <w:rsid w:val="00A13756"/>
    <w:rsid w:val="00A1412F"/>
    <w:rsid w:val="00A1418E"/>
    <w:rsid w:val="00A15F4B"/>
    <w:rsid w:val="00A1778F"/>
    <w:rsid w:val="00A21B26"/>
    <w:rsid w:val="00A22599"/>
    <w:rsid w:val="00A25816"/>
    <w:rsid w:val="00A27B80"/>
    <w:rsid w:val="00A326A0"/>
    <w:rsid w:val="00A3626E"/>
    <w:rsid w:val="00A365F8"/>
    <w:rsid w:val="00A37AC3"/>
    <w:rsid w:val="00A4044D"/>
    <w:rsid w:val="00A432F7"/>
    <w:rsid w:val="00A469AD"/>
    <w:rsid w:val="00A47694"/>
    <w:rsid w:val="00A56772"/>
    <w:rsid w:val="00A6152B"/>
    <w:rsid w:val="00A64561"/>
    <w:rsid w:val="00A64B6A"/>
    <w:rsid w:val="00A66C81"/>
    <w:rsid w:val="00A6760B"/>
    <w:rsid w:val="00A717E5"/>
    <w:rsid w:val="00A73384"/>
    <w:rsid w:val="00A77C6E"/>
    <w:rsid w:val="00A81969"/>
    <w:rsid w:val="00A86EF7"/>
    <w:rsid w:val="00A9155F"/>
    <w:rsid w:val="00A91988"/>
    <w:rsid w:val="00AA74F7"/>
    <w:rsid w:val="00AA7AA0"/>
    <w:rsid w:val="00AB3F4C"/>
    <w:rsid w:val="00AB587F"/>
    <w:rsid w:val="00AB7041"/>
    <w:rsid w:val="00AB7331"/>
    <w:rsid w:val="00AC0C24"/>
    <w:rsid w:val="00AC1BF9"/>
    <w:rsid w:val="00AC61C0"/>
    <w:rsid w:val="00AC6826"/>
    <w:rsid w:val="00AD0A9E"/>
    <w:rsid w:val="00AD404E"/>
    <w:rsid w:val="00AD6391"/>
    <w:rsid w:val="00AE1011"/>
    <w:rsid w:val="00AE1326"/>
    <w:rsid w:val="00AE2719"/>
    <w:rsid w:val="00AE3540"/>
    <w:rsid w:val="00AE374F"/>
    <w:rsid w:val="00AF38C2"/>
    <w:rsid w:val="00AF507B"/>
    <w:rsid w:val="00AF7224"/>
    <w:rsid w:val="00AF7E5B"/>
    <w:rsid w:val="00B025E4"/>
    <w:rsid w:val="00B037D1"/>
    <w:rsid w:val="00B03B62"/>
    <w:rsid w:val="00B06481"/>
    <w:rsid w:val="00B11EB9"/>
    <w:rsid w:val="00B127CD"/>
    <w:rsid w:val="00B1418A"/>
    <w:rsid w:val="00B16337"/>
    <w:rsid w:val="00B3647F"/>
    <w:rsid w:val="00B46F1E"/>
    <w:rsid w:val="00B47695"/>
    <w:rsid w:val="00B47C69"/>
    <w:rsid w:val="00B51D58"/>
    <w:rsid w:val="00B57404"/>
    <w:rsid w:val="00B660B6"/>
    <w:rsid w:val="00B67AF9"/>
    <w:rsid w:val="00B704C3"/>
    <w:rsid w:val="00B70AA3"/>
    <w:rsid w:val="00B7120C"/>
    <w:rsid w:val="00B72E1B"/>
    <w:rsid w:val="00B759C4"/>
    <w:rsid w:val="00B76278"/>
    <w:rsid w:val="00B779F6"/>
    <w:rsid w:val="00B77D6A"/>
    <w:rsid w:val="00B80152"/>
    <w:rsid w:val="00B80C3D"/>
    <w:rsid w:val="00B82DA9"/>
    <w:rsid w:val="00B87E0C"/>
    <w:rsid w:val="00B933D9"/>
    <w:rsid w:val="00B969C6"/>
    <w:rsid w:val="00B970C0"/>
    <w:rsid w:val="00BA185C"/>
    <w:rsid w:val="00BA3AC6"/>
    <w:rsid w:val="00BA3BC4"/>
    <w:rsid w:val="00BA6CB0"/>
    <w:rsid w:val="00BB16CC"/>
    <w:rsid w:val="00BB48B0"/>
    <w:rsid w:val="00BB5182"/>
    <w:rsid w:val="00BB5DD1"/>
    <w:rsid w:val="00BB6212"/>
    <w:rsid w:val="00BC07AB"/>
    <w:rsid w:val="00BC5068"/>
    <w:rsid w:val="00BD0473"/>
    <w:rsid w:val="00BD0968"/>
    <w:rsid w:val="00BD47E2"/>
    <w:rsid w:val="00BD5B72"/>
    <w:rsid w:val="00BD7EF9"/>
    <w:rsid w:val="00BE120B"/>
    <w:rsid w:val="00BE283A"/>
    <w:rsid w:val="00BF6828"/>
    <w:rsid w:val="00C02596"/>
    <w:rsid w:val="00C04533"/>
    <w:rsid w:val="00C059F2"/>
    <w:rsid w:val="00C05C6C"/>
    <w:rsid w:val="00C06B0F"/>
    <w:rsid w:val="00C112B8"/>
    <w:rsid w:val="00C117D2"/>
    <w:rsid w:val="00C139B9"/>
    <w:rsid w:val="00C1454A"/>
    <w:rsid w:val="00C20D16"/>
    <w:rsid w:val="00C24316"/>
    <w:rsid w:val="00C26E60"/>
    <w:rsid w:val="00C315C5"/>
    <w:rsid w:val="00C34BBB"/>
    <w:rsid w:val="00C3697A"/>
    <w:rsid w:val="00C40A6A"/>
    <w:rsid w:val="00C418F8"/>
    <w:rsid w:val="00C41CEA"/>
    <w:rsid w:val="00C41F50"/>
    <w:rsid w:val="00C44A22"/>
    <w:rsid w:val="00C52777"/>
    <w:rsid w:val="00C52D0C"/>
    <w:rsid w:val="00C567EA"/>
    <w:rsid w:val="00C62248"/>
    <w:rsid w:val="00C6450A"/>
    <w:rsid w:val="00C73021"/>
    <w:rsid w:val="00C7318E"/>
    <w:rsid w:val="00C73BE1"/>
    <w:rsid w:val="00C75922"/>
    <w:rsid w:val="00C768F0"/>
    <w:rsid w:val="00C9462D"/>
    <w:rsid w:val="00C9578D"/>
    <w:rsid w:val="00C96A28"/>
    <w:rsid w:val="00C9774C"/>
    <w:rsid w:val="00CA253D"/>
    <w:rsid w:val="00CB1305"/>
    <w:rsid w:val="00CB1B65"/>
    <w:rsid w:val="00CB2B5B"/>
    <w:rsid w:val="00CB2F32"/>
    <w:rsid w:val="00CB4B4B"/>
    <w:rsid w:val="00CB6251"/>
    <w:rsid w:val="00CC05DF"/>
    <w:rsid w:val="00CC5912"/>
    <w:rsid w:val="00CC60C7"/>
    <w:rsid w:val="00CD69A8"/>
    <w:rsid w:val="00CE54C7"/>
    <w:rsid w:val="00CE59C5"/>
    <w:rsid w:val="00CF06D3"/>
    <w:rsid w:val="00CF104E"/>
    <w:rsid w:val="00CF195A"/>
    <w:rsid w:val="00D012EF"/>
    <w:rsid w:val="00D0281A"/>
    <w:rsid w:val="00D02CD5"/>
    <w:rsid w:val="00D122FC"/>
    <w:rsid w:val="00D1786A"/>
    <w:rsid w:val="00D202CA"/>
    <w:rsid w:val="00D203DB"/>
    <w:rsid w:val="00D21C4D"/>
    <w:rsid w:val="00D24205"/>
    <w:rsid w:val="00D2442B"/>
    <w:rsid w:val="00D27053"/>
    <w:rsid w:val="00D33EC0"/>
    <w:rsid w:val="00D34111"/>
    <w:rsid w:val="00D347F8"/>
    <w:rsid w:val="00D34C62"/>
    <w:rsid w:val="00D41C59"/>
    <w:rsid w:val="00D42AB7"/>
    <w:rsid w:val="00D42B33"/>
    <w:rsid w:val="00D4550D"/>
    <w:rsid w:val="00D509B5"/>
    <w:rsid w:val="00D53BA1"/>
    <w:rsid w:val="00D6281E"/>
    <w:rsid w:val="00D62D66"/>
    <w:rsid w:val="00D67976"/>
    <w:rsid w:val="00D67F03"/>
    <w:rsid w:val="00D70F0F"/>
    <w:rsid w:val="00D755C4"/>
    <w:rsid w:val="00D7655F"/>
    <w:rsid w:val="00D76D75"/>
    <w:rsid w:val="00D83B7A"/>
    <w:rsid w:val="00DA03C0"/>
    <w:rsid w:val="00DA1075"/>
    <w:rsid w:val="00DA3413"/>
    <w:rsid w:val="00DA53D6"/>
    <w:rsid w:val="00DA7F77"/>
    <w:rsid w:val="00DB1A96"/>
    <w:rsid w:val="00DC2A65"/>
    <w:rsid w:val="00DC33F6"/>
    <w:rsid w:val="00DC5600"/>
    <w:rsid w:val="00DC67AE"/>
    <w:rsid w:val="00DC797A"/>
    <w:rsid w:val="00DD3558"/>
    <w:rsid w:val="00DD4EF3"/>
    <w:rsid w:val="00DD5474"/>
    <w:rsid w:val="00DD5B20"/>
    <w:rsid w:val="00DE0975"/>
    <w:rsid w:val="00DE7A10"/>
    <w:rsid w:val="00DF488D"/>
    <w:rsid w:val="00DF7B28"/>
    <w:rsid w:val="00E00C2F"/>
    <w:rsid w:val="00E12940"/>
    <w:rsid w:val="00E1676D"/>
    <w:rsid w:val="00E172F2"/>
    <w:rsid w:val="00E17A33"/>
    <w:rsid w:val="00E20E71"/>
    <w:rsid w:val="00E20FC1"/>
    <w:rsid w:val="00E23629"/>
    <w:rsid w:val="00E24274"/>
    <w:rsid w:val="00E263CB"/>
    <w:rsid w:val="00E26E0A"/>
    <w:rsid w:val="00E26ED2"/>
    <w:rsid w:val="00E27574"/>
    <w:rsid w:val="00E30CD3"/>
    <w:rsid w:val="00E35B93"/>
    <w:rsid w:val="00E36857"/>
    <w:rsid w:val="00E37370"/>
    <w:rsid w:val="00E37D66"/>
    <w:rsid w:val="00E43BAA"/>
    <w:rsid w:val="00E462B2"/>
    <w:rsid w:val="00E53BCC"/>
    <w:rsid w:val="00E630ED"/>
    <w:rsid w:val="00E64167"/>
    <w:rsid w:val="00E654D0"/>
    <w:rsid w:val="00E67069"/>
    <w:rsid w:val="00E67202"/>
    <w:rsid w:val="00E7695C"/>
    <w:rsid w:val="00E80413"/>
    <w:rsid w:val="00E91A8E"/>
    <w:rsid w:val="00E9222A"/>
    <w:rsid w:val="00E92BF7"/>
    <w:rsid w:val="00E92F60"/>
    <w:rsid w:val="00E956A9"/>
    <w:rsid w:val="00E97B90"/>
    <w:rsid w:val="00EA552E"/>
    <w:rsid w:val="00EB2148"/>
    <w:rsid w:val="00EC1E98"/>
    <w:rsid w:val="00EC2447"/>
    <w:rsid w:val="00EC3FA0"/>
    <w:rsid w:val="00EC4A1E"/>
    <w:rsid w:val="00EC6167"/>
    <w:rsid w:val="00EC770B"/>
    <w:rsid w:val="00EC79FE"/>
    <w:rsid w:val="00ED179B"/>
    <w:rsid w:val="00ED2A9E"/>
    <w:rsid w:val="00ED4ED0"/>
    <w:rsid w:val="00ED52A7"/>
    <w:rsid w:val="00ED5ADE"/>
    <w:rsid w:val="00ED731C"/>
    <w:rsid w:val="00EE3BBF"/>
    <w:rsid w:val="00EF4448"/>
    <w:rsid w:val="00EF6AC9"/>
    <w:rsid w:val="00F03087"/>
    <w:rsid w:val="00F1033A"/>
    <w:rsid w:val="00F1258F"/>
    <w:rsid w:val="00F13DA0"/>
    <w:rsid w:val="00F14158"/>
    <w:rsid w:val="00F150DF"/>
    <w:rsid w:val="00F32BE3"/>
    <w:rsid w:val="00F33727"/>
    <w:rsid w:val="00F35E68"/>
    <w:rsid w:val="00F37C5A"/>
    <w:rsid w:val="00F4050A"/>
    <w:rsid w:val="00F40D7C"/>
    <w:rsid w:val="00F43A07"/>
    <w:rsid w:val="00F50BCB"/>
    <w:rsid w:val="00F51FB6"/>
    <w:rsid w:val="00F5338D"/>
    <w:rsid w:val="00F57277"/>
    <w:rsid w:val="00F62591"/>
    <w:rsid w:val="00F64DF9"/>
    <w:rsid w:val="00F678FD"/>
    <w:rsid w:val="00F70B6F"/>
    <w:rsid w:val="00F7117C"/>
    <w:rsid w:val="00F71ABB"/>
    <w:rsid w:val="00F72FD1"/>
    <w:rsid w:val="00F75516"/>
    <w:rsid w:val="00F76929"/>
    <w:rsid w:val="00F76D29"/>
    <w:rsid w:val="00F76DAF"/>
    <w:rsid w:val="00F8178E"/>
    <w:rsid w:val="00F86BF2"/>
    <w:rsid w:val="00F86D6D"/>
    <w:rsid w:val="00F923FB"/>
    <w:rsid w:val="00F92440"/>
    <w:rsid w:val="00F93D53"/>
    <w:rsid w:val="00FA3B4B"/>
    <w:rsid w:val="00FA6C82"/>
    <w:rsid w:val="00FB29F6"/>
    <w:rsid w:val="00FB4686"/>
    <w:rsid w:val="00FB6435"/>
    <w:rsid w:val="00FC3815"/>
    <w:rsid w:val="00FC5073"/>
    <w:rsid w:val="00FC6C69"/>
    <w:rsid w:val="00FD247D"/>
    <w:rsid w:val="00FD6E85"/>
    <w:rsid w:val="00FE161F"/>
    <w:rsid w:val="00FE2E64"/>
    <w:rsid w:val="00FE5ECF"/>
    <w:rsid w:val="00FE6A3A"/>
    <w:rsid w:val="00FF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22" w:right="-28" w:hanging="162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4BBB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34BBB"/>
    <w:pPr>
      <w:ind w:left="720" w:right="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0D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6">
    <w:name w:val="Medium Grid 1 Accent 6"/>
    <w:basedOn w:val="TableNormal"/>
    <w:uiPriority w:val="67"/>
    <w:rsid w:val="00593874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1-Accent1">
    <w:name w:val="Medium Grid 1 Accent 1"/>
    <w:basedOn w:val="TableNormal"/>
    <w:uiPriority w:val="67"/>
    <w:rsid w:val="00593874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7101C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4">
    <w:name w:val="Medium Grid 1 Accent 4"/>
    <w:basedOn w:val="TableNormal"/>
    <w:uiPriority w:val="67"/>
    <w:rsid w:val="0047101C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1676D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LightGrid-Accent11">
    <w:name w:val="Light Grid - Accent 11"/>
    <w:basedOn w:val="TableNormal"/>
    <w:uiPriority w:val="62"/>
    <w:rsid w:val="0062160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62160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Grid1-Accent3">
    <w:name w:val="Medium Grid 1 Accent 3"/>
    <w:basedOn w:val="TableNormal"/>
    <w:uiPriority w:val="67"/>
    <w:rsid w:val="0062160D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DF7B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7B28"/>
  </w:style>
  <w:style w:type="paragraph" w:styleId="Footer">
    <w:name w:val="footer"/>
    <w:basedOn w:val="Normal"/>
    <w:link w:val="FooterChar"/>
    <w:uiPriority w:val="99"/>
    <w:unhideWhenUsed/>
    <w:rsid w:val="00DF7B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7B28"/>
  </w:style>
  <w:style w:type="paragraph" w:styleId="BalloonText">
    <w:name w:val="Balloon Text"/>
    <w:basedOn w:val="Normal"/>
    <w:link w:val="BalloonTextChar"/>
    <w:uiPriority w:val="99"/>
    <w:semiHidden/>
    <w:unhideWhenUsed/>
    <w:rsid w:val="00DF7B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6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1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3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4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2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0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9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75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3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4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85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7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0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28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5598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439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6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6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5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50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61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7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733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6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3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2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9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2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4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9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6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4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561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1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8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4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46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311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1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3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09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4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0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7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9343">
          <w:marLeft w:val="2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10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39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031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21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91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107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988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9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127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983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9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532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288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8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9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3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0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08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8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89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4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9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2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1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4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95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0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9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01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6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818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4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87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5682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10073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56130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60351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479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5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17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0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7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28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2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2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50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1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2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1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00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30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2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707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9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54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5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3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4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1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9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4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1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9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3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0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6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3472">
          <w:marLeft w:val="2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91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234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54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9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65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21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1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32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6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6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37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71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483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9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5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20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7526">
          <w:marLeft w:val="2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78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967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7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3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43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877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116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625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274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7287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6824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93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678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955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0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382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6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65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523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411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235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7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6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5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4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1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5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8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78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0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7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0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2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2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506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09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19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7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9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6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2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5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95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4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AB3C7DE491D4BF5B8AABCD01CED9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A0F2F-6904-452A-B276-AF2E31FF4199}"/>
      </w:docPartPr>
      <w:docPartBody>
        <w:p w:rsidR="00A758A2" w:rsidRDefault="00270B47" w:rsidP="00270B47">
          <w:pPr>
            <w:pStyle w:val="8AB3C7DE491D4BF5B8AABCD01CED919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70B47"/>
    <w:rsid w:val="00270B47"/>
    <w:rsid w:val="00A758A2"/>
    <w:rsid w:val="00E45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8B64E9327BC4C58BB35979AD5607B3C">
    <w:name w:val="68B64E9327BC4C58BB35979AD5607B3C"/>
    <w:rsid w:val="00270B47"/>
  </w:style>
  <w:style w:type="paragraph" w:customStyle="1" w:styleId="25671CB1E2554B04BD64736904FC444F">
    <w:name w:val="25671CB1E2554B04BD64736904FC444F"/>
    <w:rsid w:val="00270B47"/>
  </w:style>
  <w:style w:type="paragraph" w:customStyle="1" w:styleId="8AB3C7DE491D4BF5B8AABCD01CED919E">
    <w:name w:val="8AB3C7DE491D4BF5B8AABCD01CED919E"/>
    <w:rsid w:val="00270B4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9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 A M P I R A N</vt:lpstr>
    </vt:vector>
  </TitlesOfParts>
  <Company/>
  <LinksUpToDate>false</LinksUpToDate>
  <CharactersWithSpaces>13889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A M P I R A N</dc:title>
  <dc:creator>benny</dc:creator>
  <cp:lastModifiedBy>acer</cp:lastModifiedBy>
  <cp:revision>101</cp:revision>
  <cp:lastPrinted>2012-12-16T07:22:00Z</cp:lastPrinted>
  <dcterms:created xsi:type="dcterms:W3CDTF">2011-01-28T08:46:00Z</dcterms:created>
  <dcterms:modified xsi:type="dcterms:W3CDTF">2012-12-16T07:29:00Z</dcterms:modified>
</cp:coreProperties>
</file>